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7CF7F" w14:textId="6DF19589" w:rsidR="00C93E52" w:rsidRDefault="00C93E52" w:rsidP="00F06DA9">
      <w:pPr>
        <w:ind w:right="141"/>
        <w:rPr>
          <w:noProof/>
        </w:rPr>
      </w:pPr>
    </w:p>
    <w:p w14:paraId="552DE9C6" w14:textId="0E712ECD" w:rsidR="00C93E52" w:rsidRDefault="00C93E52" w:rsidP="00F06DA9">
      <w:pPr>
        <w:ind w:right="141"/>
        <w:rPr>
          <w:noProof/>
        </w:rPr>
      </w:pPr>
      <w:r w:rsidRPr="007B52BB">
        <w:rPr>
          <w:rFonts w:ascii="Arial" w:hAnsi="Arial" w:cs="Arial"/>
          <w:noProof/>
        </w:rPr>
        <w:drawing>
          <wp:inline distT="0" distB="0" distL="0" distR="0" wp14:anchorId="271D368E" wp14:editId="26C2B563">
            <wp:extent cx="6290105" cy="647394"/>
            <wp:effectExtent l="0" t="0" r="0" b="635"/>
            <wp:docPr id="445687347" name="Obraz 445687347" descr="C:\Users\kawaj\AppData\Local\Temp\pid-2412\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j\AppData\Local\Temp\pid-2412\imag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966" cy="660657"/>
                    </a:xfrm>
                    <a:prstGeom prst="rect">
                      <a:avLst/>
                    </a:prstGeom>
                    <a:noFill/>
                    <a:ln>
                      <a:noFill/>
                    </a:ln>
                  </pic:spPr>
                </pic:pic>
              </a:graphicData>
            </a:graphic>
          </wp:inline>
        </w:drawing>
      </w:r>
    </w:p>
    <w:p w14:paraId="5D6E46DE" w14:textId="77777777" w:rsidR="00C93E52" w:rsidRDefault="00C93E52" w:rsidP="00F06DA9">
      <w:pPr>
        <w:ind w:right="141"/>
        <w:rPr>
          <w:noProof/>
        </w:rPr>
      </w:pPr>
    </w:p>
    <w:p w14:paraId="4E13BF68" w14:textId="77777777" w:rsidR="00C93E52" w:rsidRDefault="00C93E52" w:rsidP="00F06DA9">
      <w:pPr>
        <w:ind w:right="141"/>
        <w:rPr>
          <w:noProof/>
        </w:rPr>
      </w:pPr>
    </w:p>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531EB7D6" w14:textId="77777777" w:rsidR="00C93E52" w:rsidRDefault="00C93E52" w:rsidP="00F06DA9">
            <w:pPr>
              <w:tabs>
                <w:tab w:val="left" w:pos="497"/>
              </w:tabs>
              <w:jc w:val="center"/>
              <w:rPr>
                <w:rFonts w:ascii="Arial" w:hAnsi="Arial" w:cs="Arial"/>
                <w:bCs/>
                <w:color w:val="0000FF"/>
                <w:sz w:val="40"/>
                <w:szCs w:val="40"/>
              </w:rPr>
            </w:pPr>
          </w:p>
          <w:p w14:paraId="5C7F690D" w14:textId="270CEA82" w:rsidR="0011371F" w:rsidRDefault="006D455E" w:rsidP="00F06DA9">
            <w:pPr>
              <w:tabs>
                <w:tab w:val="left" w:pos="497"/>
              </w:tabs>
              <w:jc w:val="center"/>
              <w:rPr>
                <w:rFonts w:ascii="Arial" w:hAnsi="Arial" w:cs="Arial"/>
                <w:bCs/>
                <w:color w:val="0000FF"/>
                <w:sz w:val="40"/>
                <w:szCs w:val="40"/>
              </w:rPr>
            </w:pPr>
            <w:r>
              <w:rPr>
                <w:rFonts w:ascii="Arial" w:hAnsi="Arial" w:cs="Arial"/>
                <w:bCs/>
                <w:color w:val="0000FF"/>
                <w:sz w:val="40"/>
                <w:szCs w:val="40"/>
              </w:rPr>
              <w:t>KOMPUTERY AIO</w:t>
            </w:r>
          </w:p>
          <w:p w14:paraId="1327FD5A" w14:textId="575B3EC1" w:rsidR="00C93E52" w:rsidRPr="00177A7D" w:rsidRDefault="00C93E52" w:rsidP="00F06DA9">
            <w:pPr>
              <w:tabs>
                <w:tab w:val="left" w:pos="497"/>
              </w:tabs>
              <w:jc w:val="center"/>
              <w:rPr>
                <w:rFonts w:ascii="Arial" w:hAnsi="Arial" w:cs="Arial"/>
                <w:bCs/>
                <w:color w:val="0000FF"/>
                <w:sz w:val="40"/>
                <w:szCs w:val="40"/>
              </w:rPr>
            </w:pP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7119088D" w:rsidR="0011371F" w:rsidRPr="00177A7D" w:rsidRDefault="00C118AE" w:rsidP="00F06DA9">
            <w:pPr>
              <w:rPr>
                <w:rFonts w:ascii="Arial" w:hAnsi="Arial" w:cs="Arial"/>
                <w:caps/>
                <w:color w:val="0000FF"/>
                <w:sz w:val="24"/>
                <w:szCs w:val="24"/>
              </w:rPr>
            </w:pPr>
            <w:r>
              <w:rPr>
                <w:rFonts w:ascii="Arial" w:hAnsi="Arial" w:cs="Arial"/>
                <w:caps/>
                <w:color w:val="0000FF"/>
                <w:sz w:val="24"/>
                <w:szCs w:val="24"/>
              </w:rPr>
              <w:t>tp.382.047</w:t>
            </w:r>
            <w:r w:rsidR="00C93E52">
              <w:rPr>
                <w:rFonts w:ascii="Arial" w:hAnsi="Arial" w:cs="Arial"/>
                <w:caps/>
                <w:color w:val="0000FF"/>
                <w:sz w:val="24"/>
                <w:szCs w:val="24"/>
              </w:rPr>
              <w:t xml:space="preserve">.2026 </w:t>
            </w:r>
            <w:r>
              <w:rPr>
                <w:rFonts w:ascii="Arial" w:hAnsi="Arial" w:cs="Arial"/>
                <w:caps/>
                <w:color w:val="0000FF"/>
                <w:sz w:val="24"/>
                <w:szCs w:val="24"/>
              </w:rPr>
              <w:t>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5EC5DBE5" w:rsidR="0011371F" w:rsidRPr="00177A7D" w:rsidRDefault="0011371F" w:rsidP="00A87BEE">
            <w:pPr>
              <w:rPr>
                <w:rFonts w:ascii="Arial" w:hAnsi="Arial" w:cs="Arial"/>
                <w:color w:val="0000FF"/>
              </w:rPr>
            </w:pPr>
            <w:r w:rsidRPr="00177A7D">
              <w:rPr>
                <w:rFonts w:ascii="Arial" w:hAnsi="Arial" w:cs="Arial"/>
              </w:rPr>
              <w:t xml:space="preserve">Zatwierdził, dnia </w:t>
            </w:r>
            <w:r w:rsidR="00A87BEE">
              <w:rPr>
                <w:rFonts w:ascii="Arial" w:hAnsi="Arial" w:cs="Arial"/>
              </w:rPr>
              <w:t>21.04.2026 r.</w:t>
            </w:r>
          </w:p>
        </w:tc>
      </w:tr>
    </w:tbl>
    <w:p w14:paraId="21E92171" w14:textId="77777777" w:rsidR="001B317B" w:rsidRPr="00177A7D" w:rsidRDefault="001B317B" w:rsidP="00F06DA9">
      <w:pPr>
        <w:pStyle w:val="Tekstprzypisudolnego"/>
        <w:rPr>
          <w:rFonts w:ascii="Arial" w:hAnsi="Arial" w:cs="Arial"/>
        </w:rPr>
      </w:pPr>
    </w:p>
    <w:p w14:paraId="0A220030" w14:textId="77777777" w:rsidR="00A87BEE" w:rsidRDefault="00A87BEE" w:rsidP="00A87BEE">
      <w:pPr>
        <w:widowControl w:val="0"/>
        <w:rPr>
          <w:rFonts w:ascii="Arial" w:hAnsi="Arial" w:cs="Arial"/>
        </w:rPr>
      </w:pPr>
      <w:r>
        <w:rPr>
          <w:rFonts w:ascii="Arial" w:hAnsi="Arial" w:cs="Arial"/>
        </w:rPr>
        <w:t>Z-ca Dyrektora ds. Techniczno – Administracyjnych</w:t>
      </w:r>
    </w:p>
    <w:p w14:paraId="556DEC8E" w14:textId="77777777" w:rsidR="00A87BEE" w:rsidRDefault="00A87BEE" w:rsidP="00A87BEE">
      <w:pPr>
        <w:rPr>
          <w:rFonts w:ascii="Arial" w:hAnsi="Arial" w:cs="Arial"/>
        </w:rPr>
      </w:pPr>
      <w:r>
        <w:rPr>
          <w:rFonts w:ascii="Arial" w:hAnsi="Arial" w:cs="Arial"/>
        </w:rPr>
        <w:t>mgr inż. Marcin Podleśny</w:t>
      </w:r>
    </w:p>
    <w:p w14:paraId="7518E97C" w14:textId="77777777" w:rsidR="00A87BEE" w:rsidRDefault="00A87BEE" w:rsidP="00A87BEE">
      <w:pPr>
        <w:rPr>
          <w:rFonts w:ascii="Arial" w:hAnsi="Arial" w:cs="Arial"/>
        </w:rPr>
      </w:pPr>
    </w:p>
    <w:p w14:paraId="57C23B72" w14:textId="77777777" w:rsidR="00A87BEE" w:rsidRDefault="00A87BEE" w:rsidP="00A87BEE">
      <w:pPr>
        <w:rPr>
          <w:rFonts w:ascii="Arial" w:hAnsi="Arial" w:cs="Arial"/>
        </w:rPr>
      </w:pPr>
      <w:r>
        <w:rPr>
          <w:rFonts w:ascii="Arial" w:hAnsi="Arial" w:cs="Arial"/>
        </w:rPr>
        <w:t xml:space="preserve">Szpital Wojewódzki </w:t>
      </w:r>
    </w:p>
    <w:p w14:paraId="516F78ED" w14:textId="77777777" w:rsidR="00A87BEE" w:rsidRDefault="00A87BEE" w:rsidP="00A87BEE">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305B6F0D"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791C81">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3E3EFD">
      <w:pPr>
        <w:pStyle w:val="Tekstprzypisudolnego"/>
        <w:numPr>
          <w:ilvl w:val="0"/>
          <w:numId w:val="22"/>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0320D935" w14:textId="5DF68B4D" w:rsidR="00165FBF" w:rsidRPr="00C118AE" w:rsidRDefault="00F97585" w:rsidP="00F06DA9">
      <w:pPr>
        <w:pStyle w:val="Tekstprzypisudolnego"/>
        <w:ind w:left="357"/>
        <w:jc w:val="both"/>
        <w:rPr>
          <w:rFonts w:ascii="Arial" w:hAnsi="Arial" w:cs="Arial"/>
          <w:color w:val="0000FF"/>
        </w:rPr>
      </w:pPr>
      <w:hyperlink r:id="rId10" w:history="1">
        <w:r w:rsidRPr="00B03F18">
          <w:rPr>
            <w:rStyle w:val="Hipercze"/>
            <w:rFonts w:ascii="Arial" w:hAnsi="Arial" w:cs="Arial"/>
          </w:rPr>
          <w:t>https://ezamowienia.gov.pl/mp-client/search/list/ocds-148610-74e081db-26c7-4094-b3b2-07318ad0b581</w:t>
        </w:r>
      </w:hyperlink>
      <w:r>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3E3EFD">
      <w:pPr>
        <w:pStyle w:val="Tekstprzypisudolnego"/>
        <w:numPr>
          <w:ilvl w:val="0"/>
          <w:numId w:val="22"/>
        </w:numPr>
        <w:jc w:val="both"/>
        <w:rPr>
          <w:rFonts w:ascii="Arial" w:hAnsi="Arial" w:cs="Arial"/>
        </w:rPr>
      </w:pPr>
      <w:r w:rsidRPr="00177A7D">
        <w:rPr>
          <w:rFonts w:ascii="Arial" w:hAnsi="Arial" w:cs="Arial"/>
        </w:rPr>
        <w:t>Identyfikator (ID) postępowania na Platformie e-Zamówienia:</w:t>
      </w:r>
    </w:p>
    <w:p w14:paraId="5C3D495A" w14:textId="32EDE1D9" w:rsidR="00165FBF" w:rsidRPr="002A07EA" w:rsidRDefault="00AE4FCC" w:rsidP="0043543A">
      <w:pPr>
        <w:pStyle w:val="Tekstprzypisudolnego"/>
        <w:ind w:left="357"/>
        <w:jc w:val="both"/>
        <w:rPr>
          <w:rFonts w:ascii="Arial" w:hAnsi="Arial" w:cs="Arial"/>
        </w:rPr>
      </w:pPr>
      <w:r w:rsidRPr="00AE4FCC">
        <w:rPr>
          <w:rFonts w:ascii="Arial" w:hAnsi="Arial" w:cs="Arial"/>
          <w:color w:val="0000FF"/>
        </w:rPr>
        <w:t>ocds-148610-74e081db-26c7-4094-b3b2-07318ad0b581</w:t>
      </w:r>
    </w:p>
    <w:p w14:paraId="4CAC6C46" w14:textId="1711E1BD" w:rsidR="005265B0" w:rsidRPr="00177A7D" w:rsidRDefault="005265B0" w:rsidP="003E3EFD">
      <w:pPr>
        <w:pStyle w:val="Tekstprzypisudolnego"/>
        <w:numPr>
          <w:ilvl w:val="0"/>
          <w:numId w:val="22"/>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13C6D034" w14:textId="43A028CC" w:rsidR="00C118AE" w:rsidRDefault="003A52BF" w:rsidP="003E3EFD">
      <w:pPr>
        <w:pStyle w:val="Tekstprzypisudolnego"/>
        <w:numPr>
          <w:ilvl w:val="0"/>
          <w:numId w:val="30"/>
        </w:numPr>
        <w:jc w:val="both"/>
        <w:rPr>
          <w:rFonts w:ascii="Arial" w:hAnsi="Arial" w:cs="Arial"/>
        </w:rPr>
      </w:pPr>
      <w:bookmarkStart w:id="1" w:name="_Hlk120704752"/>
      <w:r w:rsidRPr="00C93E52">
        <w:rPr>
          <w:rFonts w:ascii="Arial" w:hAnsi="Arial" w:cs="Arial"/>
        </w:rPr>
        <w:t>Przedmiotem zamówienia jest dostawa</w:t>
      </w:r>
      <w:r w:rsidR="00C93E52" w:rsidRPr="00C93E52">
        <w:rPr>
          <w:rFonts w:ascii="Arial" w:hAnsi="Arial" w:cs="Arial"/>
        </w:rPr>
        <w:t xml:space="preserve"> </w:t>
      </w:r>
      <w:r w:rsidR="006D455E">
        <w:rPr>
          <w:rFonts w:ascii="Arial" w:hAnsi="Arial" w:cs="Arial"/>
        </w:rPr>
        <w:t>komputerów</w:t>
      </w:r>
      <w:r w:rsidR="00C93E52" w:rsidRPr="00C93E52">
        <w:rPr>
          <w:rFonts w:ascii="Arial" w:hAnsi="Arial" w:cs="Arial"/>
        </w:rPr>
        <w:t xml:space="preserve"> </w:t>
      </w:r>
      <w:r w:rsidR="00C118AE">
        <w:rPr>
          <w:rFonts w:ascii="Arial" w:hAnsi="Arial" w:cs="Arial"/>
        </w:rPr>
        <w:t>AIO</w:t>
      </w:r>
      <w:r w:rsidR="00C93E52" w:rsidRPr="00C93E52">
        <w:rPr>
          <w:rFonts w:ascii="Arial" w:hAnsi="Arial" w:cs="Arial"/>
        </w:rPr>
        <w:t xml:space="preserve">. </w:t>
      </w:r>
    </w:p>
    <w:p w14:paraId="320A9E6D" w14:textId="7A843737" w:rsidR="003B6A43" w:rsidRPr="00C118AE" w:rsidRDefault="00C118AE" w:rsidP="00C118AE">
      <w:pPr>
        <w:pStyle w:val="Tekstprzypisudolnego"/>
        <w:ind w:left="360"/>
        <w:jc w:val="both"/>
        <w:rPr>
          <w:rFonts w:ascii="Arial" w:hAnsi="Arial" w:cs="Arial"/>
        </w:rPr>
      </w:pPr>
      <w:r>
        <w:rPr>
          <w:rFonts w:ascii="Arial" w:hAnsi="Arial" w:cs="Arial"/>
        </w:rPr>
        <w:t xml:space="preserve">Zamówienie </w:t>
      </w:r>
      <w:r w:rsidR="00670364">
        <w:rPr>
          <w:rFonts w:ascii="Arial" w:hAnsi="Arial" w:cs="Arial"/>
        </w:rPr>
        <w:t>realizowane</w:t>
      </w:r>
      <w:r w:rsidRPr="00670364">
        <w:rPr>
          <w:rFonts w:ascii="Arial" w:hAnsi="Arial" w:cs="Arial"/>
        </w:rPr>
        <w:t xml:space="preserve"> ze środków Krajowego Planu Odbudowy, w ramach Inwestycji D1.1.2 </w:t>
      </w:r>
      <w:r w:rsidR="00070DB4">
        <w:rPr>
          <w:rFonts w:ascii="Arial" w:hAnsi="Arial" w:cs="Arial"/>
        </w:rPr>
        <w:t>„</w:t>
      </w:r>
      <w:r w:rsidRPr="00670364">
        <w:rPr>
          <w:rFonts w:ascii="Arial" w:hAnsi="Arial" w:cs="Arial"/>
        </w:rPr>
        <w:t>Przyspieszenie procesów transformacji cyfrowej ochrony zdrowia poprzez dalszy rozwój usług cyfrowych w ochronie zdrowia</w:t>
      </w:r>
      <w:r w:rsidR="00070DB4">
        <w:rPr>
          <w:rFonts w:ascii="Arial" w:hAnsi="Arial" w:cs="Arial"/>
        </w:rPr>
        <w:t>”.</w:t>
      </w:r>
    </w:p>
    <w:p w14:paraId="4551EBFD" w14:textId="77777777" w:rsidR="00C93E52" w:rsidRPr="00177A7D" w:rsidRDefault="00C93E52" w:rsidP="00F06DA9">
      <w:pPr>
        <w:pStyle w:val="Tekstpodstawowy"/>
        <w:jc w:val="both"/>
        <w:rPr>
          <w:rFonts w:cs="Arial"/>
          <w:bCs/>
          <w:sz w:val="20"/>
        </w:rPr>
      </w:pPr>
    </w:p>
    <w:p w14:paraId="1BA7FEDB" w14:textId="1C5CED18" w:rsidR="00C93E52" w:rsidRPr="00791C81" w:rsidRDefault="003B6A43" w:rsidP="00791C81">
      <w:pPr>
        <w:pStyle w:val="Tekstprzypisudolnego"/>
        <w:numPr>
          <w:ilvl w:val="0"/>
          <w:numId w:val="30"/>
        </w:numPr>
        <w:jc w:val="both"/>
        <w:rPr>
          <w:rFonts w:ascii="Arial" w:hAnsi="Arial" w:cs="Arial"/>
        </w:rPr>
      </w:pPr>
      <w:r w:rsidRPr="00791C81">
        <w:rPr>
          <w:rFonts w:ascii="Arial" w:hAnsi="Arial" w:cs="Arial"/>
        </w:rPr>
        <w:t>Nazwa i kody dotyczące przedmiotu zamówienia określone we Wspólnym Słowniku Zamówień (CPV)</w:t>
      </w:r>
      <w:r w:rsidR="00A9067C" w:rsidRPr="00791C81">
        <w:rPr>
          <w:rFonts w:ascii="Arial" w:hAnsi="Arial" w:cs="Arial"/>
        </w:rPr>
        <w:t xml:space="preserve"> </w:t>
      </w:r>
      <w:r w:rsidR="00C93E52" w:rsidRPr="00791C81">
        <w:rPr>
          <w:rFonts w:ascii="Arial" w:hAnsi="Arial" w:cs="Arial"/>
        </w:rPr>
        <w:t>–</w:t>
      </w:r>
      <w:r w:rsidR="00A9067C" w:rsidRPr="00791C81">
        <w:rPr>
          <w:rFonts w:ascii="Arial" w:hAnsi="Arial" w:cs="Arial"/>
        </w:rPr>
        <w:t xml:space="preserve"> </w:t>
      </w:r>
      <w:r w:rsidR="00C93E52" w:rsidRPr="00791C81">
        <w:rPr>
          <w:rFonts w:ascii="Arial" w:hAnsi="Arial" w:cs="Arial"/>
        </w:rPr>
        <w:t>30200000-1 - Urządzenia komputerowe</w:t>
      </w:r>
      <w:r w:rsidR="0043543A">
        <w:rPr>
          <w:rFonts w:ascii="Arial" w:hAnsi="Arial" w:cs="Arial"/>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3E3EFD">
      <w:pPr>
        <w:pStyle w:val="Tekstpodstawowy"/>
        <w:numPr>
          <w:ilvl w:val="0"/>
          <w:numId w:val="30"/>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2D3BCE65" w14:textId="77777777" w:rsidR="00F62A0A" w:rsidRPr="00177A7D" w:rsidRDefault="00F62A0A" w:rsidP="00F06DA9">
      <w:pPr>
        <w:pStyle w:val="Tekstprzypisudolnego"/>
        <w:rPr>
          <w:rFonts w:ascii="Arial" w:hAnsi="Arial" w:cs="Arial"/>
          <w:highlight w:val="cyan"/>
        </w:rPr>
      </w:pPr>
    </w:p>
    <w:p w14:paraId="57374036" w14:textId="790FDAA6" w:rsidR="00F62A0A" w:rsidRPr="00C93E52" w:rsidRDefault="00F62A0A" w:rsidP="003E3EFD">
      <w:pPr>
        <w:pStyle w:val="Tekstprzypisudolnego"/>
        <w:numPr>
          <w:ilvl w:val="0"/>
          <w:numId w:val="30"/>
        </w:numPr>
        <w:rPr>
          <w:rFonts w:ascii="Arial" w:hAnsi="Arial" w:cs="Arial"/>
        </w:rPr>
      </w:pPr>
      <w:r w:rsidRPr="00C93E52">
        <w:rPr>
          <w:rFonts w:ascii="Arial" w:hAnsi="Arial" w:cs="Arial"/>
        </w:rPr>
        <w:t>Zamawiający nie dopuszcza składanie ofert częściowych.</w:t>
      </w:r>
    </w:p>
    <w:p w14:paraId="0FA066E2" w14:textId="7C7873A0" w:rsidR="00F62A0A" w:rsidRDefault="00F62A0A" w:rsidP="0043543A">
      <w:pPr>
        <w:pStyle w:val="Tekstprzypisudolnego"/>
        <w:ind w:left="357"/>
        <w:jc w:val="both"/>
        <w:rPr>
          <w:rFonts w:ascii="Arial" w:hAnsi="Arial" w:cs="Arial"/>
        </w:rPr>
      </w:pPr>
      <w:r w:rsidRPr="00C93E52">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04330BFB" w14:textId="77777777" w:rsidR="00C93E52" w:rsidRPr="00C93E52" w:rsidRDefault="00C93E52" w:rsidP="00C93E52">
      <w:pPr>
        <w:pStyle w:val="Tekstprzypisudolnego"/>
        <w:ind w:left="426"/>
        <w:jc w:val="both"/>
        <w:rPr>
          <w:rFonts w:ascii="Arial" w:hAnsi="Arial" w:cs="Arial"/>
        </w:rPr>
      </w:pPr>
    </w:p>
    <w:p w14:paraId="1C09BD2E" w14:textId="6A625692" w:rsidR="00C93E52" w:rsidRDefault="00C93E52" w:rsidP="003E3EFD">
      <w:pPr>
        <w:pStyle w:val="Tekstprzypisudolnego"/>
        <w:numPr>
          <w:ilvl w:val="0"/>
          <w:numId w:val="30"/>
        </w:numPr>
        <w:jc w:val="both"/>
        <w:rPr>
          <w:rFonts w:ascii="Arial" w:hAnsi="Arial" w:cs="Arial"/>
        </w:rPr>
      </w:pPr>
      <w:r w:rsidRPr="00C93E52">
        <w:rPr>
          <w:rFonts w:ascii="Arial" w:hAnsi="Arial" w:cs="Arial"/>
        </w:rPr>
        <w:t>Zamawiający wymaga aby zaoferowany sprzęt w przedmiotowym post</w:t>
      </w:r>
      <w:r w:rsidR="0043543A">
        <w:rPr>
          <w:rFonts w:ascii="Arial" w:hAnsi="Arial" w:cs="Arial"/>
        </w:rPr>
        <w:t>ę</w:t>
      </w:r>
      <w:r w:rsidRPr="00C93E52">
        <w:rPr>
          <w:rFonts w:ascii="Arial" w:hAnsi="Arial" w:cs="Arial"/>
        </w:rPr>
        <w:t>powaniu był fabrycznie nowy (nierekondycjonowany, niepowystawowy, niedemonstracyjny) wyprodukowany w roku 2026 lub 2025</w:t>
      </w:r>
      <w:r>
        <w:rPr>
          <w:rFonts w:ascii="Arial" w:hAnsi="Arial" w:cs="Arial"/>
        </w:rPr>
        <w:t>.</w:t>
      </w:r>
      <w:r w:rsidRPr="00C93E52">
        <w:rPr>
          <w:rFonts w:ascii="Arial" w:hAnsi="Arial" w:cs="Arial"/>
        </w:rPr>
        <w:t xml:space="preserve"> </w:t>
      </w:r>
    </w:p>
    <w:p w14:paraId="253DBDBD" w14:textId="77777777" w:rsidR="00C93E52" w:rsidRPr="00C93E52" w:rsidRDefault="00C93E52" w:rsidP="00C93E52">
      <w:pPr>
        <w:pStyle w:val="Tekstprzypisudolnego"/>
        <w:jc w:val="both"/>
        <w:rPr>
          <w:rFonts w:ascii="Arial" w:hAnsi="Arial" w:cs="Arial"/>
        </w:rPr>
      </w:pPr>
    </w:p>
    <w:p w14:paraId="3CAB3FEA" w14:textId="77777777" w:rsidR="00C93E52" w:rsidRPr="00C93E52" w:rsidRDefault="00C93E52" w:rsidP="003E3EFD">
      <w:pPr>
        <w:pStyle w:val="Akapitzlist"/>
        <w:numPr>
          <w:ilvl w:val="0"/>
          <w:numId w:val="30"/>
        </w:numPr>
        <w:shd w:val="clear" w:color="auto" w:fill="FFFFFF"/>
        <w:ind w:right="5"/>
        <w:jc w:val="both"/>
        <w:rPr>
          <w:rStyle w:val="Domylnaczcionkaakapitu1"/>
          <w:rFonts w:ascii="Arial" w:hAnsi="Arial" w:cs="Arial"/>
        </w:rPr>
      </w:pPr>
      <w:r w:rsidRPr="00C93E52">
        <w:rPr>
          <w:rStyle w:val="Domylnaczcionkaakapitu1"/>
          <w:rFonts w:ascii="Arial" w:hAnsi="Arial" w:cs="Arial"/>
        </w:rPr>
        <w:t>Na mocy art. 99 ust. 5 ustawy Pzp w przypadku zastosowania do opisu przedmiotu zamówienia, znaków towarowych, patentów lub pochodzenia, źródła lub szczególnego procesu, który charakteryzuje produkty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10BFC250" w14:textId="77777777" w:rsidR="00C93E52" w:rsidRPr="00C93E52" w:rsidRDefault="00C93E52" w:rsidP="00C93E52">
      <w:pPr>
        <w:shd w:val="clear" w:color="auto" w:fill="FFFFFF"/>
        <w:ind w:right="5"/>
        <w:jc w:val="both"/>
        <w:rPr>
          <w:rStyle w:val="Domylnaczcionkaakapitu1"/>
          <w:rFonts w:ascii="Arial" w:hAnsi="Arial" w:cs="Arial"/>
        </w:rPr>
      </w:pPr>
    </w:p>
    <w:p w14:paraId="278E236C" w14:textId="77777777" w:rsidR="00C93E52" w:rsidRPr="00C93E52" w:rsidRDefault="00C93E52" w:rsidP="003E3EFD">
      <w:pPr>
        <w:pStyle w:val="Akapitzlist"/>
        <w:numPr>
          <w:ilvl w:val="0"/>
          <w:numId w:val="30"/>
        </w:numPr>
        <w:shd w:val="clear" w:color="auto" w:fill="FFFFFF"/>
        <w:ind w:right="5"/>
        <w:jc w:val="both"/>
        <w:rPr>
          <w:rStyle w:val="Domylnaczcionkaakapitu1"/>
          <w:rFonts w:ascii="Arial" w:hAnsi="Arial" w:cs="Arial"/>
        </w:rPr>
      </w:pPr>
      <w:r w:rsidRPr="00C93E52">
        <w:rPr>
          <w:rStyle w:val="Domylnaczcionkaakapitu1"/>
          <w:rFonts w:ascii="Arial" w:hAnsi="Arial" w:cs="Arial"/>
        </w:rPr>
        <w:t>Na podstawie art. 101 ust. 4 ustawy Pzp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spełniają wymagania określone przez Zamawiającego.</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279160C0" w:rsidR="0000239F" w:rsidRPr="00C93E52" w:rsidRDefault="0000239F" w:rsidP="003E3EFD">
      <w:pPr>
        <w:pStyle w:val="Tekstpodstawowy"/>
        <w:numPr>
          <w:ilvl w:val="0"/>
          <w:numId w:val="21"/>
        </w:numPr>
        <w:jc w:val="both"/>
        <w:rPr>
          <w:rFonts w:cs="Arial"/>
          <w:sz w:val="20"/>
        </w:rPr>
      </w:pPr>
      <w:bookmarkStart w:id="2" w:name="_Hlk120704794"/>
      <w:r w:rsidRPr="00C93E52">
        <w:rPr>
          <w:rFonts w:cs="Arial"/>
          <w:sz w:val="20"/>
        </w:rPr>
        <w:t xml:space="preserve">Zamawiający </w:t>
      </w:r>
      <w:r w:rsidR="00C93E52" w:rsidRPr="00C93E52">
        <w:rPr>
          <w:rFonts w:cs="Arial"/>
          <w:sz w:val="20"/>
        </w:rPr>
        <w:t>wymaga</w:t>
      </w:r>
      <w:r w:rsidR="004A4DA8" w:rsidRPr="00C93E52">
        <w:rPr>
          <w:rFonts w:cs="Arial"/>
          <w:sz w:val="20"/>
        </w:rPr>
        <w:t xml:space="preserve"> </w:t>
      </w:r>
      <w:r w:rsidRPr="00C93E52">
        <w:rPr>
          <w:rFonts w:cs="Arial"/>
          <w:sz w:val="20"/>
        </w:rPr>
        <w:t>złożenia, wraz z ofertą, przedmiotowych środków dowodowych – na potwierdzenie zgodności oferowanych dostaw</w:t>
      </w:r>
      <w:r w:rsidR="00FE3053" w:rsidRPr="00C93E52">
        <w:rPr>
          <w:rFonts w:cs="Arial"/>
          <w:sz w:val="20"/>
        </w:rPr>
        <w:t xml:space="preserve"> </w:t>
      </w:r>
      <w:r w:rsidRPr="00C93E52">
        <w:rPr>
          <w:rFonts w:cs="Arial"/>
          <w:sz w:val="20"/>
        </w:rPr>
        <w:t>z wymaganiami określonymi w opisie przedmiotu zamówienia lub/i opisie kryteriów oceny ofert, takich jak:</w:t>
      </w:r>
    </w:p>
    <w:p w14:paraId="50AE3305" w14:textId="77777777" w:rsidR="00C93E52" w:rsidRPr="00CE4E0F" w:rsidRDefault="00C93E52" w:rsidP="003E3EFD">
      <w:pPr>
        <w:pStyle w:val="Tekstpodstawowy"/>
        <w:numPr>
          <w:ilvl w:val="0"/>
          <w:numId w:val="31"/>
        </w:numPr>
        <w:jc w:val="both"/>
        <w:rPr>
          <w:rFonts w:cs="Arial"/>
          <w:color w:val="0000FF"/>
          <w:sz w:val="20"/>
        </w:rPr>
      </w:pPr>
      <w:r w:rsidRPr="00CE4E0F">
        <w:rPr>
          <w:rFonts w:cs="Arial"/>
          <w:sz w:val="20"/>
        </w:rPr>
        <w:lastRenderedPageBreak/>
        <w:t xml:space="preserve">poświadczony przez Wykonawcę opis przedmiotu zamówienia – </w:t>
      </w:r>
      <w:r w:rsidRPr="00CE4E0F">
        <w:rPr>
          <w:rFonts w:cs="Arial"/>
          <w:color w:val="0000FF"/>
          <w:sz w:val="20"/>
        </w:rPr>
        <w:t>załącznik nr 2 do SWZ,</w:t>
      </w:r>
    </w:p>
    <w:p w14:paraId="53DE3E81" w14:textId="77777777" w:rsidR="005C4FBC" w:rsidRDefault="00C93E52" w:rsidP="003E3EFD">
      <w:pPr>
        <w:pStyle w:val="Akapitzlist"/>
        <w:numPr>
          <w:ilvl w:val="0"/>
          <w:numId w:val="31"/>
        </w:numPr>
        <w:jc w:val="both"/>
        <w:rPr>
          <w:rFonts w:ascii="Arial" w:hAnsi="Arial" w:cs="Arial"/>
        </w:rPr>
      </w:pPr>
      <w:r w:rsidRPr="00C93E52">
        <w:rPr>
          <w:rFonts w:ascii="Arial" w:hAnsi="Arial" w:cs="Arial"/>
        </w:rPr>
        <w:t>oryginalne materiały informacyjne producenta lub autoryzowanego dystrybutora potwierdzające spełnienie parametrów oferowanych wyrobów</w:t>
      </w:r>
    </w:p>
    <w:p w14:paraId="7592BAB1" w14:textId="401E6CE7" w:rsidR="00C93E52" w:rsidRPr="00D0559E" w:rsidRDefault="00D0559E" w:rsidP="003E3EFD">
      <w:pPr>
        <w:pStyle w:val="Akapitzlist"/>
        <w:numPr>
          <w:ilvl w:val="0"/>
          <w:numId w:val="31"/>
        </w:numPr>
        <w:jc w:val="both"/>
        <w:rPr>
          <w:rFonts w:ascii="Arial" w:hAnsi="Arial" w:cs="Arial"/>
        </w:rPr>
      </w:pPr>
      <w:r>
        <w:rPr>
          <w:rFonts w:ascii="Arial" w:hAnsi="Arial" w:cs="Arial"/>
        </w:rPr>
        <w:t xml:space="preserve">wydruk ze </w:t>
      </w:r>
      <w:r w:rsidRPr="00D0559E">
        <w:rPr>
          <w:rFonts w:ascii="Arial" w:hAnsi="Arial" w:cs="Arial"/>
        </w:rPr>
        <w:t xml:space="preserve">strony http://www.cpubenchmark.net/ </w:t>
      </w:r>
      <w:r w:rsidR="00295D88">
        <w:rPr>
          <w:rFonts w:ascii="Arial" w:hAnsi="Arial" w:cs="Arial"/>
        </w:rPr>
        <w:t xml:space="preserve">lub równoważnej </w:t>
      </w:r>
      <w:r w:rsidRPr="00D0559E">
        <w:rPr>
          <w:rFonts w:ascii="Arial" w:hAnsi="Arial" w:cs="Arial"/>
        </w:rPr>
        <w:t xml:space="preserve">na dzień 31.03.2026 lub nowszy na </w:t>
      </w:r>
      <w:r w:rsidR="005C4FBC" w:rsidRPr="00D0559E">
        <w:rPr>
          <w:rFonts w:ascii="Arial" w:hAnsi="Arial" w:cs="Arial"/>
        </w:rPr>
        <w:t>potwierdzenie minimalnego poziomu wydajności</w:t>
      </w:r>
      <w:r>
        <w:rPr>
          <w:rFonts w:ascii="Arial" w:hAnsi="Arial" w:cs="Arial"/>
        </w:rPr>
        <w:t xml:space="preserve"> </w:t>
      </w:r>
      <w:r w:rsidRPr="00D0559E">
        <w:rPr>
          <w:rFonts w:ascii="Arial" w:hAnsi="Arial" w:cs="Arial"/>
        </w:rPr>
        <w:t>procesora</w:t>
      </w:r>
      <w:r w:rsidR="00C93E52" w:rsidRPr="00D0559E">
        <w:rPr>
          <w:rFonts w:ascii="Arial" w:hAnsi="Arial" w:cs="Arial"/>
        </w:rPr>
        <w:t>,</w:t>
      </w:r>
    </w:p>
    <w:p w14:paraId="166A751A" w14:textId="0A72A409" w:rsidR="00967847" w:rsidRPr="005C4FBC" w:rsidRDefault="00C93E52" w:rsidP="005C4FBC">
      <w:pPr>
        <w:pStyle w:val="Akapitzlist"/>
        <w:widowControl w:val="0"/>
        <w:numPr>
          <w:ilvl w:val="0"/>
          <w:numId w:val="31"/>
        </w:numPr>
        <w:autoSpaceDE w:val="0"/>
        <w:autoSpaceDN w:val="0"/>
        <w:adjustRightInd w:val="0"/>
        <w:jc w:val="both"/>
        <w:rPr>
          <w:rFonts w:ascii="Arial" w:hAnsi="Arial" w:cs="Arial"/>
        </w:rPr>
      </w:pPr>
      <w:r w:rsidRPr="00C93E52">
        <w:rPr>
          <w:rFonts w:ascii="Arial" w:hAnsi="Arial" w:cs="Arial"/>
        </w:rPr>
        <w:t>certyfikat wdrożenia przez producenta sprzętu lub autoryzowanego przedstawiciela producenta, normy zarządzania środowiskowego PN-EN ISO 14001 lub równoważnej,</w:t>
      </w:r>
      <w:r w:rsidR="00967847" w:rsidRPr="005C4FBC">
        <w:rPr>
          <w:rFonts w:ascii="Arial" w:hAnsi="Arial" w:cs="Arial"/>
          <w:highlight w:val="cyan"/>
        </w:rPr>
        <w:t xml:space="preserve"> </w:t>
      </w:r>
    </w:p>
    <w:p w14:paraId="3DEED52B" w14:textId="51EFAED0" w:rsidR="00C93E52" w:rsidRPr="00C93E52" w:rsidRDefault="00C93E52" w:rsidP="003E3EFD">
      <w:pPr>
        <w:pStyle w:val="Akapitzlist"/>
        <w:widowControl w:val="0"/>
        <w:numPr>
          <w:ilvl w:val="0"/>
          <w:numId w:val="31"/>
        </w:numPr>
        <w:autoSpaceDE w:val="0"/>
        <w:autoSpaceDN w:val="0"/>
        <w:adjustRightInd w:val="0"/>
        <w:jc w:val="both"/>
        <w:rPr>
          <w:rFonts w:ascii="Arial" w:hAnsi="Arial" w:cs="Arial"/>
        </w:rPr>
      </w:pPr>
      <w:r w:rsidRPr="00C93E52">
        <w:rPr>
          <w:rFonts w:ascii="Arial" w:hAnsi="Arial" w:cs="Arial"/>
        </w:rPr>
        <w:t>oświadczenie producenta sprzętu lub autoryzowanego przedstawiciela producenta, że instrukcja użycia oraz opakowanie jednostkowe sprzętu pochodzą w dowolnej części z recyklingu lub nadają się do dalszego recyklingu.</w:t>
      </w:r>
    </w:p>
    <w:p w14:paraId="32E6AA5F" w14:textId="77777777" w:rsidR="0000239F" w:rsidRPr="00177A7D" w:rsidRDefault="0000239F" w:rsidP="00F06DA9">
      <w:pPr>
        <w:pStyle w:val="Tekstpodstawowy"/>
        <w:jc w:val="both"/>
        <w:rPr>
          <w:rFonts w:cs="Arial"/>
          <w:sz w:val="20"/>
        </w:rPr>
      </w:pPr>
    </w:p>
    <w:p w14:paraId="5622C17F" w14:textId="5F8659D6" w:rsidR="0000239F" w:rsidRPr="00E65ED2" w:rsidRDefault="0000239F" w:rsidP="003E3EFD">
      <w:pPr>
        <w:pStyle w:val="Tekstpodstawowy"/>
        <w:numPr>
          <w:ilvl w:val="0"/>
          <w:numId w:val="21"/>
        </w:numPr>
        <w:jc w:val="both"/>
        <w:rPr>
          <w:rFonts w:cs="Arial"/>
          <w:sz w:val="20"/>
        </w:rPr>
      </w:pPr>
      <w:r w:rsidRPr="00E65ED2">
        <w:rPr>
          <w:rFonts w:cs="Arial"/>
          <w:sz w:val="20"/>
        </w:rPr>
        <w:t xml:space="preserve">Zamawiający akceptuje równoważne przedmiotowe środki dowodowe, jeżeli potwierdzają, że oferowane dostawy spełniają określone przez </w:t>
      </w:r>
      <w:r w:rsidR="004F6460" w:rsidRPr="00E65ED2">
        <w:rPr>
          <w:rFonts w:cs="Arial"/>
          <w:sz w:val="20"/>
        </w:rPr>
        <w:t xml:space="preserve">Zamawiającego </w:t>
      </w:r>
      <w:r w:rsidRPr="00E65ED2">
        <w:rPr>
          <w:rFonts w:cs="Arial"/>
          <w:sz w:val="20"/>
        </w:rPr>
        <w:t>wymagania.</w:t>
      </w:r>
    </w:p>
    <w:p w14:paraId="0E660DD1" w14:textId="77777777" w:rsidR="0000239F" w:rsidRPr="00E65ED2" w:rsidRDefault="0000239F" w:rsidP="00F06DA9">
      <w:pPr>
        <w:pStyle w:val="Tekstpodstawowy"/>
        <w:jc w:val="both"/>
        <w:rPr>
          <w:rFonts w:cs="Arial"/>
          <w:sz w:val="20"/>
        </w:rPr>
      </w:pPr>
    </w:p>
    <w:p w14:paraId="7C2CB4E2" w14:textId="77777777" w:rsidR="0000239F" w:rsidRPr="00E65ED2" w:rsidRDefault="0000239F" w:rsidP="003E3EFD">
      <w:pPr>
        <w:pStyle w:val="Tekstpodstawowy"/>
        <w:numPr>
          <w:ilvl w:val="0"/>
          <w:numId w:val="21"/>
        </w:numPr>
        <w:jc w:val="both"/>
        <w:rPr>
          <w:rFonts w:cs="Arial"/>
          <w:sz w:val="20"/>
        </w:rPr>
      </w:pPr>
      <w:r w:rsidRPr="00E65ED2">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E65ED2" w:rsidRDefault="0000239F" w:rsidP="00F06DA9">
      <w:pPr>
        <w:pStyle w:val="Tekstpodstawowy"/>
        <w:jc w:val="both"/>
        <w:rPr>
          <w:rFonts w:cs="Arial"/>
          <w:sz w:val="20"/>
        </w:rPr>
      </w:pPr>
    </w:p>
    <w:p w14:paraId="5B49093B" w14:textId="77777777" w:rsidR="00E65ED2" w:rsidRPr="00E65ED2" w:rsidRDefault="00E65ED2" w:rsidP="003E3EFD">
      <w:pPr>
        <w:pStyle w:val="Tekstpodstawowy"/>
        <w:numPr>
          <w:ilvl w:val="0"/>
          <w:numId w:val="21"/>
        </w:numPr>
        <w:jc w:val="both"/>
        <w:rPr>
          <w:rFonts w:cs="Arial"/>
          <w:sz w:val="20"/>
        </w:rPr>
      </w:pPr>
      <w:r w:rsidRPr="00E65ED2">
        <w:rPr>
          <w:rFonts w:cs="Arial"/>
          <w:sz w:val="20"/>
        </w:rPr>
        <w:t>Zamawiający nie wezwie do ich złożenia lub uzupełnienia, jeżeli przedmiotowy środek dowodowy służy potwierdzeniu zgodności z kryteriami określonymi w opisie kryteriów oceny ofert (tj. certyfikat wdrożenia przez producenta sprzętu lub autoryzowanego przedstawiciela producenta, normy zarządzania środowiskowego PN-EN ISO 14001 lub równoważnej; oświadczenie producenta sprzętu lub autoryzowanego przedstawiciela producenta, że instrukcja użycia oraz opakowanie jednostkowe sprzętu pochodzą w dowolnej części z recyklingu lub nadają się do dalszego recyklingu) lub gdy mimo złożenia przedmiotowego środka dowodowego oferta podlega odrzuceniu albo zachodzą przesłanki unieważnienia postępowania.</w:t>
      </w:r>
    </w:p>
    <w:p w14:paraId="57D981BB" w14:textId="77777777" w:rsidR="0000239F" w:rsidRPr="00E65ED2" w:rsidRDefault="0000239F" w:rsidP="00F06DA9">
      <w:pPr>
        <w:pStyle w:val="Tekstpodstawowy"/>
        <w:jc w:val="both"/>
        <w:rPr>
          <w:rFonts w:cs="Arial"/>
          <w:sz w:val="20"/>
        </w:rPr>
      </w:pPr>
    </w:p>
    <w:p w14:paraId="4E52C3D1" w14:textId="77777777" w:rsidR="0000239F" w:rsidRPr="00E65ED2" w:rsidRDefault="0000239F" w:rsidP="003E3EFD">
      <w:pPr>
        <w:pStyle w:val="Tekstpodstawowy"/>
        <w:numPr>
          <w:ilvl w:val="0"/>
          <w:numId w:val="21"/>
        </w:numPr>
        <w:jc w:val="both"/>
        <w:rPr>
          <w:rFonts w:cs="Arial"/>
          <w:sz w:val="20"/>
        </w:rPr>
      </w:pPr>
      <w:r w:rsidRPr="00E65ED2">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3CEFC9D"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terminie </w:t>
      </w:r>
      <w:r w:rsidR="00E65ED2">
        <w:rPr>
          <w:rFonts w:ascii="Arial" w:hAnsi="Arial" w:cs="Arial"/>
        </w:rPr>
        <w:t xml:space="preserve">do </w:t>
      </w:r>
      <w:r w:rsidR="00C118AE">
        <w:rPr>
          <w:rFonts w:ascii="Arial" w:hAnsi="Arial" w:cs="Arial"/>
        </w:rPr>
        <w:t>3</w:t>
      </w:r>
      <w:r w:rsidR="00791C81" w:rsidRPr="00366FE9">
        <w:rPr>
          <w:rFonts w:ascii="Arial" w:hAnsi="Arial" w:cs="Arial"/>
        </w:rPr>
        <w:t xml:space="preserve"> tygodni</w:t>
      </w:r>
      <w:r w:rsidR="00C118AE">
        <w:rPr>
          <w:rFonts w:ascii="Arial" w:hAnsi="Arial" w:cs="Arial"/>
        </w:rPr>
        <w:t xml:space="preserve"> </w:t>
      </w:r>
      <w:r w:rsidRPr="00177A7D">
        <w:rPr>
          <w:rFonts w:ascii="Arial" w:hAnsi="Arial" w:cs="Arial"/>
        </w:rPr>
        <w:t>od zawarcia umowy w</w:t>
      </w:r>
      <w:r w:rsidR="00C118AE">
        <w:rPr>
          <w:rFonts w:ascii="Arial" w:hAnsi="Arial" w:cs="Arial"/>
        </w:rPr>
        <w:t xml:space="preserve"> sprawie </w:t>
      </w:r>
      <w:r w:rsidR="00C118AE" w:rsidRPr="008900D6">
        <w:rPr>
          <w:rFonts w:ascii="Arial" w:hAnsi="Arial" w:cs="Arial"/>
        </w:rPr>
        <w:t>zamówienia publicznego, nie później jednak niż do dnia</w:t>
      </w:r>
      <w:r w:rsidR="006C4D33" w:rsidRPr="008900D6">
        <w:rPr>
          <w:rFonts w:ascii="Arial" w:hAnsi="Arial" w:cs="Arial"/>
        </w:rPr>
        <w:t xml:space="preserve"> 3</w:t>
      </w:r>
      <w:r w:rsidR="008900D6" w:rsidRPr="008900D6">
        <w:rPr>
          <w:rFonts w:ascii="Arial" w:hAnsi="Arial" w:cs="Arial"/>
        </w:rPr>
        <w:t>1</w:t>
      </w:r>
      <w:r w:rsidR="006C4D33" w:rsidRPr="008900D6">
        <w:rPr>
          <w:rFonts w:ascii="Arial" w:hAnsi="Arial" w:cs="Arial"/>
        </w:rPr>
        <w:t>.0</w:t>
      </w:r>
      <w:r w:rsidR="008900D6" w:rsidRPr="008900D6">
        <w:rPr>
          <w:rFonts w:ascii="Arial" w:hAnsi="Arial" w:cs="Arial"/>
        </w:rPr>
        <w:t>5</w:t>
      </w:r>
      <w:r w:rsidR="006C4D33" w:rsidRPr="008900D6">
        <w:rPr>
          <w:rFonts w:ascii="Arial" w:hAnsi="Arial" w:cs="Arial"/>
        </w:rPr>
        <w:t>.2026 r</w:t>
      </w:r>
      <w:r w:rsidR="00C118AE" w:rsidRPr="008900D6">
        <w:rPr>
          <w:rFonts w:ascii="Arial" w:hAnsi="Arial" w:cs="Arial"/>
        </w:rPr>
        <w:t>.</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3E3EFD">
      <w:pPr>
        <w:pStyle w:val="Tekstprzypisudolnego"/>
        <w:numPr>
          <w:ilvl w:val="0"/>
          <w:numId w:val="24"/>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Zamawiający wyznacza następujące osoby do kontaktu z wykonawcami:</w:t>
      </w:r>
    </w:p>
    <w:p w14:paraId="2940A096" w14:textId="2E34F5E9" w:rsidR="009056A4" w:rsidRPr="00791C81" w:rsidRDefault="009056A4" w:rsidP="0059591C">
      <w:pPr>
        <w:pStyle w:val="Tekstprzypisudolnego"/>
        <w:ind w:left="357"/>
        <w:jc w:val="both"/>
        <w:rPr>
          <w:rFonts w:ascii="Arial" w:hAnsi="Arial" w:cs="Arial"/>
          <w:color w:val="0000FF"/>
        </w:rPr>
      </w:pPr>
      <w:r w:rsidRPr="00C118AE">
        <w:rPr>
          <w:rFonts w:ascii="Arial" w:hAnsi="Arial" w:cs="Arial"/>
        </w:rPr>
        <w:t>Pani</w:t>
      </w:r>
      <w:r w:rsidR="00E65ED2" w:rsidRPr="00C118AE">
        <w:rPr>
          <w:rFonts w:ascii="Arial" w:hAnsi="Arial" w:cs="Arial"/>
        </w:rPr>
        <w:t xml:space="preserve"> </w:t>
      </w:r>
      <w:r w:rsidR="00C118AE" w:rsidRPr="00C118AE">
        <w:rPr>
          <w:rFonts w:ascii="Arial" w:hAnsi="Arial" w:cs="Arial"/>
        </w:rPr>
        <w:t>Magdalena Bułło</w:t>
      </w:r>
      <w:r w:rsidR="0059591C" w:rsidRPr="00C118AE">
        <w:rPr>
          <w:rFonts w:ascii="Arial" w:hAnsi="Arial" w:cs="Arial"/>
        </w:rPr>
        <w:t xml:space="preserve"> </w:t>
      </w:r>
      <w:r w:rsidRPr="00C118AE">
        <w:rPr>
          <w:rFonts w:ascii="Arial" w:hAnsi="Arial" w:cs="Arial"/>
        </w:rPr>
        <w:t xml:space="preserve">tel. </w:t>
      </w:r>
      <w:r w:rsidR="00C118AE" w:rsidRPr="00C118AE">
        <w:rPr>
          <w:rFonts w:ascii="Arial" w:hAnsi="Arial" w:cs="Arial"/>
        </w:rPr>
        <w:t>94 34 88 104</w:t>
      </w:r>
      <w:r w:rsidRPr="00C118AE">
        <w:rPr>
          <w:rFonts w:ascii="Arial" w:hAnsi="Arial" w:cs="Arial"/>
        </w:rPr>
        <w:t>,</w:t>
      </w:r>
      <w:r w:rsidR="00C118AE" w:rsidRPr="00C118AE">
        <w:rPr>
          <w:rFonts w:ascii="Arial" w:hAnsi="Arial" w:cs="Arial"/>
        </w:rPr>
        <w:t xml:space="preserve"> </w:t>
      </w:r>
      <w:r w:rsidRPr="00C118AE">
        <w:rPr>
          <w:rFonts w:ascii="Arial" w:hAnsi="Arial" w:cs="Arial"/>
        </w:rPr>
        <w:t xml:space="preserve">e-mail: </w:t>
      </w:r>
      <w:r w:rsidR="008D7F58">
        <w:rPr>
          <w:rFonts w:ascii="Arial" w:hAnsi="Arial" w:cs="Arial"/>
          <w:color w:val="0000FF"/>
        </w:rPr>
        <w:t>magdalena.bullo</w:t>
      </w:r>
      <w:r w:rsidR="00E65ED2" w:rsidRPr="00791C81">
        <w:rPr>
          <w:rFonts w:ascii="Arial" w:hAnsi="Arial" w:cs="Arial"/>
          <w:color w:val="0000FF"/>
        </w:rPr>
        <w:t>@swk.med.pl</w:t>
      </w:r>
    </w:p>
    <w:p w14:paraId="0D05B63B" w14:textId="1330766B"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z </w:t>
      </w:r>
      <w:r w:rsidRPr="00177A7D">
        <w:rPr>
          <w:rFonts w:ascii="Arial" w:hAnsi="Arial" w:cs="Arial"/>
        </w:rPr>
        <w:lastRenderedPageBreak/>
        <w:t>wymaganiami określonymi w rozporządzeniu Prezesa Rady Ministrów w sprawie wymagań dla dokumentów elektronicznych.</w:t>
      </w:r>
    </w:p>
    <w:p w14:paraId="315486F2" w14:textId="587F9B53"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3E3EFD">
      <w:pPr>
        <w:pStyle w:val="Tekstprzypisudolnego"/>
        <w:numPr>
          <w:ilvl w:val="0"/>
          <w:numId w:val="23"/>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3E3EFD">
      <w:pPr>
        <w:pStyle w:val="Tekstprzypisudolnego"/>
        <w:numPr>
          <w:ilvl w:val="0"/>
          <w:numId w:val="23"/>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3E3EFD">
      <w:pPr>
        <w:pStyle w:val="Tekstprzypisudolnego"/>
        <w:numPr>
          <w:ilvl w:val="0"/>
          <w:numId w:val="24"/>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1448B13D" w:rsidR="007A52BE" w:rsidRPr="00177A7D" w:rsidRDefault="007A52BE" w:rsidP="003E3EFD">
      <w:pPr>
        <w:pStyle w:val="Tekstprzypisudolnego"/>
        <w:numPr>
          <w:ilvl w:val="0"/>
          <w:numId w:val="24"/>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E65ED2">
        <w:rPr>
          <w:rFonts w:ascii="Arial" w:hAnsi="Arial" w:cs="Arial"/>
        </w:rPr>
        <w:t xml:space="preserve">Zamawiający dopuszcza komunikację za pomocą poczty elektronicznej na adres e-mail: </w:t>
      </w:r>
      <w:r w:rsidR="00E65ED2" w:rsidRPr="00E65ED2">
        <w:rPr>
          <w:rFonts w:ascii="Arial" w:hAnsi="Arial" w:cs="Arial"/>
        </w:rPr>
        <w:t>ewelina</w:t>
      </w:r>
      <w:r w:rsidRPr="00E65ED2">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9D3ECF" w14:textId="40CABD9E" w:rsidR="00E04D56" w:rsidRDefault="00E04D56" w:rsidP="008D7F58">
      <w:pPr>
        <w:pStyle w:val="Tekstprzypisudolnego"/>
        <w:jc w:val="both"/>
        <w:rPr>
          <w:rFonts w:ascii="Arial" w:hAnsi="Arial" w:cs="Arial"/>
        </w:rPr>
      </w:pPr>
      <w:bookmarkStart w:id="5" w:name="_Hlk120705244"/>
      <w:r w:rsidRPr="00E65ED2">
        <w:rPr>
          <w:rFonts w:ascii="Arial" w:hAnsi="Arial" w:cs="Arial"/>
        </w:rPr>
        <w:t xml:space="preserve">Zamawiający nie przewiduje </w:t>
      </w:r>
      <w:r w:rsidRPr="00E65ED2">
        <w:rPr>
          <w:rFonts w:ascii="Arial" w:hAnsi="Arial" w:cs="Arial"/>
          <w:bCs/>
        </w:rPr>
        <w:t>komunikowania się z Wykonawcami w inny sposób niż przy użyciu środków komunikacji elektronicznej.</w:t>
      </w:r>
      <w:bookmarkEnd w:id="5"/>
    </w:p>
    <w:p w14:paraId="0E8C82F9" w14:textId="77777777" w:rsidR="00791C81" w:rsidRPr="00177A7D" w:rsidRDefault="00791C81"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7ED14F5A"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w:t>
      </w:r>
      <w:r w:rsidRPr="009C6E9F">
        <w:rPr>
          <w:rFonts w:ascii="Arial" w:hAnsi="Arial" w:cs="Arial"/>
        </w:rPr>
        <w:t xml:space="preserve">dnia </w:t>
      </w:r>
      <w:r w:rsidR="009C6E9F" w:rsidRPr="009C6E9F">
        <w:rPr>
          <w:rFonts w:ascii="Arial" w:hAnsi="Arial" w:cs="Arial"/>
        </w:rPr>
        <w:t>29.05.</w:t>
      </w:r>
      <w:r w:rsidR="00366FE9" w:rsidRPr="009C6E9F">
        <w:rPr>
          <w:rFonts w:ascii="Arial" w:hAnsi="Arial" w:cs="Arial"/>
        </w:rPr>
        <w:t>2026</w:t>
      </w:r>
      <w:r w:rsidR="0094687E" w:rsidRPr="009C6E9F">
        <w:rPr>
          <w:rFonts w:ascii="Arial" w:hAnsi="Arial" w:cs="Arial"/>
        </w:rPr>
        <w:t xml:space="preserve"> r.</w:t>
      </w:r>
      <w:r w:rsidR="0094687E" w:rsidRPr="00177A7D">
        <w:rPr>
          <w:rFonts w:ascii="Arial" w:hAnsi="Arial" w:cs="Arial"/>
        </w:rPr>
        <w:t xml:space="preserve"> </w:t>
      </w:r>
    </w:p>
    <w:bookmarkEnd w:id="6"/>
    <w:p w14:paraId="1FE6FBFF" w14:textId="77777777" w:rsidR="00035DEF" w:rsidRDefault="00035DEF" w:rsidP="00F06DA9">
      <w:pPr>
        <w:rPr>
          <w:rFonts w:ascii="Arial" w:hAnsi="Arial" w:cs="Arial"/>
        </w:rPr>
      </w:pPr>
    </w:p>
    <w:p w14:paraId="5D350B70" w14:textId="77777777" w:rsidR="00295D88" w:rsidRPr="00177A7D" w:rsidRDefault="00295D88"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lastRenderedPageBreak/>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295905A7" w14:textId="77777777" w:rsidR="00E65ED2" w:rsidRPr="00E65ED2" w:rsidRDefault="00E65ED2" w:rsidP="003E3EFD">
      <w:pPr>
        <w:pStyle w:val="Akapitzlist"/>
        <w:numPr>
          <w:ilvl w:val="0"/>
          <w:numId w:val="32"/>
        </w:numPr>
        <w:jc w:val="both"/>
        <w:rPr>
          <w:rFonts w:ascii="Arial" w:hAnsi="Arial" w:cs="Arial"/>
        </w:rPr>
      </w:pPr>
      <w:bookmarkStart w:id="7" w:name="_Hlk120705344"/>
      <w:r w:rsidRPr="00E65ED2">
        <w:rPr>
          <w:rFonts w:ascii="Arial" w:hAnsi="Arial" w:cs="Arial"/>
        </w:rPr>
        <w:t xml:space="preserve">poświadczony przez Wykonawcę opis przedmiotu zamówienia – </w:t>
      </w:r>
      <w:r w:rsidRPr="00E65ED2">
        <w:rPr>
          <w:rFonts w:ascii="Arial" w:hAnsi="Arial" w:cs="Arial"/>
          <w:color w:val="0000FF"/>
        </w:rPr>
        <w:t>załącznik nr 2 do SWZ,</w:t>
      </w:r>
    </w:p>
    <w:p w14:paraId="0000CDB1" w14:textId="77777777" w:rsidR="00E65ED2" w:rsidRDefault="00E65ED2" w:rsidP="003E3EFD">
      <w:pPr>
        <w:pStyle w:val="Akapitzlist"/>
        <w:numPr>
          <w:ilvl w:val="0"/>
          <w:numId w:val="32"/>
        </w:numPr>
        <w:jc w:val="both"/>
        <w:rPr>
          <w:rFonts w:ascii="Arial" w:hAnsi="Arial" w:cs="Arial"/>
        </w:rPr>
      </w:pPr>
      <w:r w:rsidRPr="00E65ED2">
        <w:rPr>
          <w:rFonts w:ascii="Arial" w:hAnsi="Arial" w:cs="Arial"/>
        </w:rPr>
        <w:t>oryginalne materiały informacyjne producenta lub autoryzowanego dystrybutora potwierdzające spełnienie parametrów oferowanych wyrobów,</w:t>
      </w:r>
    </w:p>
    <w:p w14:paraId="33929C67" w14:textId="7CB190FA" w:rsidR="00D0559E" w:rsidRPr="00E65ED2" w:rsidRDefault="00D0559E" w:rsidP="00D0559E">
      <w:pPr>
        <w:pStyle w:val="Akapitzlist"/>
        <w:numPr>
          <w:ilvl w:val="0"/>
          <w:numId w:val="32"/>
        </w:numPr>
        <w:jc w:val="both"/>
        <w:rPr>
          <w:rFonts w:ascii="Arial" w:hAnsi="Arial" w:cs="Arial"/>
        </w:rPr>
      </w:pPr>
      <w:r>
        <w:rPr>
          <w:rFonts w:ascii="Arial" w:hAnsi="Arial" w:cs="Arial"/>
        </w:rPr>
        <w:t xml:space="preserve">wydruk </w:t>
      </w:r>
      <w:r w:rsidRPr="00D0559E">
        <w:rPr>
          <w:rFonts w:ascii="Arial" w:hAnsi="Arial" w:cs="Arial"/>
        </w:rPr>
        <w:t xml:space="preserve">ze strony http://www.cpubenchmark.net/ </w:t>
      </w:r>
      <w:r w:rsidR="00295D88">
        <w:rPr>
          <w:rFonts w:ascii="Arial" w:hAnsi="Arial" w:cs="Arial"/>
        </w:rPr>
        <w:t xml:space="preserve">lub równoważnej </w:t>
      </w:r>
      <w:r w:rsidRPr="00D0559E">
        <w:rPr>
          <w:rFonts w:ascii="Arial" w:hAnsi="Arial" w:cs="Arial"/>
        </w:rPr>
        <w:t xml:space="preserve">na dzień 31.03.2026 lub nowszy na potwierdzenie minimalnego poziomu wydajności </w:t>
      </w:r>
      <w:r>
        <w:rPr>
          <w:rFonts w:ascii="Arial" w:hAnsi="Arial" w:cs="Arial"/>
        </w:rPr>
        <w:t>procesora,</w:t>
      </w:r>
    </w:p>
    <w:p w14:paraId="39DF9CAC" w14:textId="66EE4326" w:rsidR="00E65ED2" w:rsidRDefault="00E65ED2" w:rsidP="003E3EFD">
      <w:pPr>
        <w:pStyle w:val="Akapitzlist"/>
        <w:numPr>
          <w:ilvl w:val="0"/>
          <w:numId w:val="32"/>
        </w:numPr>
        <w:jc w:val="both"/>
        <w:rPr>
          <w:rFonts w:ascii="Arial" w:hAnsi="Arial" w:cs="Arial"/>
        </w:rPr>
      </w:pPr>
      <w:r w:rsidRPr="00E65ED2">
        <w:rPr>
          <w:rFonts w:ascii="Arial" w:hAnsi="Arial" w:cs="Arial"/>
        </w:rPr>
        <w:t>certyfikat wdrożenia przez producenta sprzętu lub autoryzowanego przedstawiciela producenta, normy zarządzania środowiskowego PN-EN ISO 14001 lub równoważnej. (Dokument nie podlega uzupełnieniu w przypadku braku złożenia go wraz z ofertą; Wykonawca w kryterium pozacenowym otrzyma 0 pkt),</w:t>
      </w:r>
    </w:p>
    <w:p w14:paraId="528A541E"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oświadczenie producenta sprzętu lub autoryzowanego przedstawiciela producenta, że instrukcja użycia oraz opakowanie jednostkowe sprzętu pochodzą w dowolnej części z recyklingu lub nadają się do dalszego recyklingu. (Dokument nie podlega uzupełnieniu w przypadku braku złożenia go wraz z ofertą; Wykonawca w kryterium pozacenowym otrzyma 0 pkt),</w:t>
      </w:r>
    </w:p>
    <w:p w14:paraId="1E5CADE1" w14:textId="5EF32793"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E65ED2">
        <w:rPr>
          <w:rFonts w:ascii="Arial" w:hAnsi="Arial" w:cs="Arial"/>
          <w:color w:val="0000FF"/>
        </w:rPr>
        <w:t xml:space="preserve">załącznik nr </w:t>
      </w:r>
      <w:r>
        <w:rPr>
          <w:rFonts w:ascii="Arial" w:hAnsi="Arial" w:cs="Arial"/>
          <w:color w:val="0000FF"/>
        </w:rPr>
        <w:t xml:space="preserve">4 </w:t>
      </w:r>
      <w:r w:rsidRPr="00E65ED2">
        <w:rPr>
          <w:rFonts w:ascii="Arial" w:hAnsi="Arial" w:cs="Arial"/>
          <w:color w:val="0000FF"/>
        </w:rPr>
        <w:t>do SWZ</w:t>
      </w:r>
      <w:r w:rsidRPr="00E65ED2">
        <w:rPr>
          <w:rFonts w:ascii="Arial" w:hAnsi="Arial" w:cs="Arial"/>
        </w:rPr>
        <w:t>,</w:t>
      </w:r>
    </w:p>
    <w:p w14:paraId="64874230" w14:textId="77777777" w:rsidR="00E65ED2" w:rsidRPr="00E65ED2" w:rsidRDefault="00E65ED2" w:rsidP="003E3EFD">
      <w:pPr>
        <w:pStyle w:val="Akapitzlist"/>
        <w:numPr>
          <w:ilvl w:val="0"/>
          <w:numId w:val="32"/>
        </w:numPr>
        <w:jc w:val="both"/>
        <w:rPr>
          <w:rFonts w:ascii="Arial" w:hAnsi="Arial" w:cs="Arial"/>
        </w:rPr>
      </w:pPr>
      <w:r w:rsidRPr="00E65ED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7"/>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3E3EFD">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0D019C02" w14:textId="77777777" w:rsidR="008900D6" w:rsidRPr="00177A7D" w:rsidRDefault="008900D6"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8" w:name="_Hlk120705448"/>
    </w:p>
    <w:p w14:paraId="27C35E26" w14:textId="668AF1D7"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przygotowuje ofertę przy pomocy „Formularza ofertowego”</w:t>
      </w:r>
      <w:r w:rsidR="0089797E" w:rsidRPr="00E65ED2">
        <w:rPr>
          <w:rFonts w:ascii="Arial" w:hAnsi="Arial" w:cs="Arial"/>
          <w:bCs/>
        </w:rPr>
        <w:t xml:space="preserve">, stanowiącego </w:t>
      </w:r>
      <w:r w:rsidR="0089797E" w:rsidRPr="00E65ED2">
        <w:rPr>
          <w:rFonts w:ascii="Arial" w:hAnsi="Arial" w:cs="Arial"/>
          <w:color w:val="0000FF"/>
        </w:rPr>
        <w:t xml:space="preserve">załącznik nr </w:t>
      </w:r>
      <w:r w:rsidR="00E65ED2" w:rsidRPr="00E65ED2">
        <w:rPr>
          <w:rFonts w:ascii="Arial" w:hAnsi="Arial" w:cs="Arial"/>
          <w:color w:val="0000FF"/>
        </w:rPr>
        <w:t xml:space="preserve">1 </w:t>
      </w:r>
      <w:r w:rsidR="002C3969" w:rsidRPr="00E65ED2">
        <w:rPr>
          <w:rFonts w:ascii="Arial" w:hAnsi="Arial" w:cs="Arial"/>
          <w:color w:val="0000FF"/>
        </w:rPr>
        <w:t>SWZ</w:t>
      </w:r>
      <w:r w:rsidRPr="00E65ED2">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E65ED2">
        <w:rPr>
          <w:rFonts w:ascii="Arial" w:hAnsi="Arial" w:cs="Arial"/>
          <w:bCs/>
        </w:rPr>
        <w:t>ust.</w:t>
      </w:r>
      <w:r w:rsidRPr="00E65ED2">
        <w:rPr>
          <w:rFonts w:ascii="Arial" w:hAnsi="Arial" w:cs="Arial"/>
          <w:bCs/>
        </w:rPr>
        <w:t xml:space="preserve"> </w:t>
      </w:r>
      <w:r w:rsidR="003E4C33" w:rsidRPr="00E65ED2">
        <w:rPr>
          <w:rFonts w:ascii="Arial" w:hAnsi="Arial" w:cs="Arial"/>
          <w:bCs/>
        </w:rPr>
        <w:t>6</w:t>
      </w:r>
      <w:r w:rsidRPr="00E65ED2">
        <w:rPr>
          <w:rFonts w:ascii="Arial" w:hAnsi="Arial" w:cs="Arial"/>
          <w:bCs/>
        </w:rPr>
        <w:t>.</w:t>
      </w:r>
    </w:p>
    <w:p w14:paraId="76C4E4A1" w14:textId="7AC60AF4"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Formularz ofertowy podpisuje się kwalifikowanym podpisem elektronicznym, podpisem zaufanym lub podpisem osobistym</w:t>
      </w:r>
      <w:r w:rsidR="003E4C33" w:rsidRPr="00E65ED2">
        <w:rPr>
          <w:rFonts w:ascii="Arial" w:hAnsi="Arial" w:cs="Arial"/>
          <w:bCs/>
        </w:rPr>
        <w:t xml:space="preserve"> (elektronicznym)</w:t>
      </w:r>
      <w:r w:rsidRPr="00E65ED2">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E65ED2" w:rsidRDefault="00F51682" w:rsidP="00F06DA9">
      <w:pPr>
        <w:ind w:left="357"/>
        <w:jc w:val="both"/>
        <w:rPr>
          <w:rFonts w:ascii="Arial" w:hAnsi="Arial" w:cs="Arial"/>
          <w:bCs/>
        </w:rPr>
      </w:pPr>
      <w:r w:rsidRPr="00E65ED2">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E65ED2" w:rsidRDefault="00F51682" w:rsidP="00F06DA9">
      <w:pPr>
        <w:ind w:left="357"/>
        <w:jc w:val="both"/>
        <w:rPr>
          <w:rFonts w:ascii="Arial" w:hAnsi="Arial" w:cs="Arial"/>
          <w:bCs/>
        </w:rPr>
      </w:pPr>
      <w:r w:rsidRPr="00E65ED2">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Oferta może być złożona tylko do upływu terminu składania ofert.</w:t>
      </w:r>
    </w:p>
    <w:p w14:paraId="57D5C5B9" w14:textId="36A96389"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E65ED2" w:rsidRDefault="00F51682" w:rsidP="003E3EFD">
      <w:pPr>
        <w:pStyle w:val="Akapitzlist"/>
        <w:numPr>
          <w:ilvl w:val="0"/>
          <w:numId w:val="27"/>
        </w:numPr>
        <w:jc w:val="both"/>
        <w:rPr>
          <w:rFonts w:ascii="Arial" w:hAnsi="Arial" w:cs="Arial"/>
          <w:bCs/>
        </w:rPr>
      </w:pPr>
      <w:r w:rsidRPr="00E65ED2">
        <w:rPr>
          <w:rFonts w:ascii="Arial" w:hAnsi="Arial" w:cs="Arial"/>
          <w:bCs/>
        </w:rPr>
        <w:t>Maksymalny łączny rozmiar plików stanowiących ofertę lub składanych wraz z ofertą to 250 MB.</w:t>
      </w:r>
    </w:p>
    <w:p w14:paraId="78669D68" w14:textId="3D119E5A" w:rsidR="003E4C33" w:rsidRPr="00E65ED2" w:rsidRDefault="003E4C33" w:rsidP="003E3EFD">
      <w:pPr>
        <w:pStyle w:val="Akapitzlist"/>
        <w:numPr>
          <w:ilvl w:val="0"/>
          <w:numId w:val="27"/>
        </w:numPr>
        <w:jc w:val="both"/>
        <w:rPr>
          <w:rFonts w:ascii="Arial" w:hAnsi="Arial" w:cs="Arial"/>
          <w:bCs/>
        </w:rPr>
      </w:pPr>
      <w:r w:rsidRPr="00E65ED2">
        <w:rPr>
          <w:rFonts w:ascii="Arial" w:eastAsiaTheme="minorHAnsi" w:hAnsi="Arial" w:cs="Arial"/>
          <w:lang w:eastAsia="en-US"/>
        </w:rPr>
        <w:t xml:space="preserve">Sposób złożenia oferty udostępniony został pod adresem: </w:t>
      </w:r>
      <w:hyperlink r:id="rId12" w:history="1">
        <w:r w:rsidR="00C74758" w:rsidRPr="00E65ED2">
          <w:rPr>
            <w:rStyle w:val="Hipercze"/>
            <w:rFonts w:ascii="Arial" w:eastAsiaTheme="minorHAnsi" w:hAnsi="Arial" w:cs="Arial"/>
            <w:lang w:eastAsia="en-US"/>
          </w:rPr>
          <w:t>https://www.youtube.com/watch?v=8ihhyn5f_rA</w:t>
        </w:r>
      </w:hyperlink>
      <w:r w:rsidR="00C74758" w:rsidRPr="00E65ED2">
        <w:rPr>
          <w:rFonts w:ascii="Arial" w:eastAsiaTheme="minorHAnsi" w:hAnsi="Arial" w:cs="Arial"/>
          <w:lang w:eastAsia="en-US"/>
        </w:rPr>
        <w:t xml:space="preserve"> </w:t>
      </w:r>
      <w:r w:rsidRPr="00E65ED2">
        <w:rPr>
          <w:rFonts w:ascii="Arial" w:eastAsiaTheme="minorHAnsi" w:hAnsi="Arial" w:cs="Arial"/>
          <w:lang w:eastAsia="en-US"/>
        </w:rPr>
        <w:t>.</w:t>
      </w:r>
    </w:p>
    <w:bookmarkEnd w:id="8"/>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3E3EFD">
      <w:pPr>
        <w:pStyle w:val="Akapitzlist"/>
        <w:widowControl w:val="0"/>
        <w:numPr>
          <w:ilvl w:val="0"/>
          <w:numId w:val="15"/>
        </w:numPr>
        <w:autoSpaceDE w:val="0"/>
        <w:autoSpaceDN w:val="0"/>
        <w:adjustRightInd w:val="0"/>
        <w:rPr>
          <w:rFonts w:ascii="Arial" w:hAnsi="Arial" w:cs="Arial"/>
          <w:bCs/>
        </w:rPr>
      </w:pPr>
      <w:bookmarkStart w:id="9" w:name="_Hlk120705521"/>
      <w:r w:rsidRPr="00177A7D">
        <w:rPr>
          <w:rFonts w:ascii="Arial" w:hAnsi="Arial" w:cs="Arial"/>
          <w:bCs/>
        </w:rPr>
        <w:t>Termin składania ofert</w:t>
      </w:r>
    </w:p>
    <w:p w14:paraId="3DF82DD5" w14:textId="1253EDBB"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C6E9F">
        <w:rPr>
          <w:rFonts w:ascii="Arial" w:hAnsi="Arial" w:cs="Arial"/>
          <w:b/>
        </w:rPr>
        <w:t>30.04</w:t>
      </w:r>
      <w:r w:rsidR="00366FE9">
        <w:rPr>
          <w:rFonts w:ascii="Arial" w:hAnsi="Arial" w:cs="Arial"/>
          <w:b/>
        </w:rPr>
        <w:t>.</w:t>
      </w:r>
      <w:r w:rsidRPr="00110D48">
        <w:rPr>
          <w:rFonts w:ascii="Arial" w:hAnsi="Arial" w:cs="Arial"/>
          <w:b/>
        </w:rPr>
        <w:t>202</w:t>
      </w:r>
      <w:r w:rsidR="00E65ED2">
        <w:rPr>
          <w:rFonts w:ascii="Arial" w:hAnsi="Arial" w:cs="Arial"/>
          <w:b/>
        </w:rPr>
        <w:t>6</w:t>
      </w:r>
      <w:r w:rsidRPr="00110D48">
        <w:rPr>
          <w:rFonts w:ascii="Arial" w:hAnsi="Arial" w:cs="Arial"/>
          <w:b/>
        </w:rPr>
        <w:t xml:space="preserve"> r. do godz. </w:t>
      </w:r>
      <w:r w:rsidR="00366FE9">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3E3EFD">
      <w:pPr>
        <w:pStyle w:val="Akapitzlist"/>
        <w:widowControl w:val="0"/>
        <w:numPr>
          <w:ilvl w:val="0"/>
          <w:numId w:val="15"/>
        </w:numPr>
        <w:autoSpaceDE w:val="0"/>
        <w:autoSpaceDN w:val="0"/>
        <w:adjustRightInd w:val="0"/>
        <w:rPr>
          <w:rFonts w:ascii="Arial" w:hAnsi="Arial" w:cs="Arial"/>
          <w:bCs/>
        </w:rPr>
      </w:pPr>
      <w:r w:rsidRPr="00177A7D">
        <w:rPr>
          <w:rFonts w:ascii="Arial" w:hAnsi="Arial" w:cs="Arial"/>
          <w:bCs/>
        </w:rPr>
        <w:t>Termin otwarcia ofert</w:t>
      </w:r>
    </w:p>
    <w:p w14:paraId="5306986B" w14:textId="79D57633" w:rsidR="004F199D" w:rsidRPr="00177A7D" w:rsidRDefault="004F199D"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C6E9F">
        <w:rPr>
          <w:rFonts w:ascii="Arial" w:eastAsiaTheme="minorHAnsi" w:hAnsi="Arial" w:cs="Arial"/>
          <w:b/>
          <w:bCs/>
          <w:w w:val="100"/>
          <w:sz w:val="20"/>
          <w:lang w:eastAsia="en-US"/>
        </w:rPr>
        <w:t>30.04</w:t>
      </w:r>
      <w:r w:rsidR="00366FE9">
        <w:rPr>
          <w:rFonts w:ascii="Arial" w:eastAsiaTheme="minorHAnsi" w:hAnsi="Arial" w:cs="Arial"/>
          <w:b/>
          <w:bCs/>
          <w:w w:val="100"/>
          <w:sz w:val="20"/>
          <w:lang w:eastAsia="en-US"/>
        </w:rPr>
        <w:t>.</w:t>
      </w:r>
      <w:r w:rsidRPr="00110D48">
        <w:rPr>
          <w:rFonts w:ascii="Arial" w:eastAsiaTheme="minorHAnsi" w:hAnsi="Arial" w:cs="Arial"/>
          <w:b/>
          <w:bCs/>
          <w:w w:val="100"/>
          <w:sz w:val="20"/>
          <w:lang w:eastAsia="en-US"/>
        </w:rPr>
        <w:t>202</w:t>
      </w:r>
      <w:r w:rsidR="00E65ED2">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366FE9">
        <w:rPr>
          <w:rFonts w:ascii="Arial" w:eastAsiaTheme="minorHAnsi" w:hAnsi="Arial" w:cs="Arial"/>
          <w:b/>
          <w:bCs/>
          <w:w w:val="100"/>
          <w:sz w:val="20"/>
          <w:lang w:eastAsia="en-US"/>
        </w:rPr>
        <w:t>10:30</w:t>
      </w:r>
    </w:p>
    <w:p w14:paraId="3F12353C" w14:textId="77777777" w:rsidR="004F199D" w:rsidRPr="00177A7D" w:rsidRDefault="004F199D"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3E3EFD">
      <w:pPr>
        <w:pStyle w:val="Lista"/>
        <w:numPr>
          <w:ilvl w:val="0"/>
          <w:numId w:val="2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3E3EF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3E3EFD">
      <w:pPr>
        <w:pStyle w:val="Lista"/>
        <w:numPr>
          <w:ilvl w:val="0"/>
          <w:numId w:val="2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9"/>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3E3EFD">
      <w:pPr>
        <w:pStyle w:val="Akapitzlist"/>
        <w:widowControl w:val="0"/>
        <w:numPr>
          <w:ilvl w:val="0"/>
          <w:numId w:val="19"/>
        </w:numPr>
        <w:autoSpaceDE w:val="0"/>
        <w:autoSpaceDN w:val="0"/>
        <w:adjustRightInd w:val="0"/>
        <w:jc w:val="both"/>
        <w:rPr>
          <w:rFonts w:ascii="Arial" w:hAnsi="Arial" w:cs="Arial"/>
        </w:rPr>
      </w:pPr>
      <w:bookmarkStart w:id="10"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3E3EFD">
      <w:pPr>
        <w:pStyle w:val="Tekstprzypisudolnego"/>
        <w:numPr>
          <w:ilvl w:val="0"/>
          <w:numId w:val="28"/>
        </w:numPr>
        <w:jc w:val="both"/>
        <w:rPr>
          <w:rFonts w:ascii="Arial" w:hAnsi="Arial" w:cs="Arial"/>
        </w:rPr>
      </w:pPr>
      <w:bookmarkStart w:id="11"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handlu ludźmi, o którym mowa w art. 189a Kodeksu karnego,</w:t>
      </w:r>
    </w:p>
    <w:p w14:paraId="19491D28" w14:textId="77777777" w:rsidR="00A77482" w:rsidRPr="00E65ED2" w:rsidRDefault="00A77482" w:rsidP="003E3EFD">
      <w:pPr>
        <w:pStyle w:val="Tekstprzypisudolnego"/>
        <w:numPr>
          <w:ilvl w:val="0"/>
          <w:numId w:val="28"/>
        </w:numPr>
        <w:jc w:val="both"/>
        <w:rPr>
          <w:rFonts w:ascii="Arial" w:hAnsi="Arial" w:cs="Arial"/>
        </w:rPr>
      </w:pPr>
      <w:r w:rsidRPr="005616CE">
        <w:rPr>
          <w:rFonts w:ascii="Arial" w:hAnsi="Arial" w:cs="Arial"/>
          <w:bCs/>
        </w:rPr>
        <w:t xml:space="preserve">o którym mowa w art. 228-230a, art. 250a Kodeksu karnego, w art. 46-48 ustawy z dnia 25 czerwca </w:t>
      </w:r>
      <w:r w:rsidRPr="00E65ED2">
        <w:rPr>
          <w:rFonts w:ascii="Arial" w:hAnsi="Arial" w:cs="Arial"/>
          <w:bCs/>
        </w:rPr>
        <w:t>2010 r. o sporcie (Dz. U. z 2023 r. poz. 2048 oraz z 2024 r. poz. 1166) lub w art. 54 ust. 1-4 ustawy z dnia 12 maja 2011 r. o refundacji leków, środków spożywczych specjalnego przeznaczenia żywieniowego oraz wyrobów medycznych (Dz. U. z 2024 r. poz. 930)</w:t>
      </w:r>
      <w:r w:rsidRPr="00E65ED2">
        <w:rPr>
          <w:rFonts w:ascii="Arial" w:hAnsi="Arial" w:cs="Arial"/>
        </w:rPr>
        <w:t>,</w:t>
      </w:r>
    </w:p>
    <w:p w14:paraId="24F04F2A"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o charakterze terrorystycznym, o którym mowa w art. 115 § 20 Kodeksu karnego, lub mające na celu popełnienie tego przestępstwa,</w:t>
      </w:r>
    </w:p>
    <w:p w14:paraId="227EA009" w14:textId="77777777" w:rsidR="00A77482" w:rsidRPr="00E65ED2" w:rsidRDefault="00A77482" w:rsidP="003E3EFD">
      <w:pPr>
        <w:pStyle w:val="Tekstprzypisudolnego"/>
        <w:numPr>
          <w:ilvl w:val="0"/>
          <w:numId w:val="28"/>
        </w:numPr>
        <w:jc w:val="both"/>
        <w:rPr>
          <w:rFonts w:ascii="Arial" w:hAnsi="Arial" w:cs="Arial"/>
        </w:rPr>
      </w:pPr>
      <w:r w:rsidRPr="00E65ED2">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3E3EFD">
      <w:pPr>
        <w:pStyle w:val="Tekstprzypisudolnego"/>
        <w:numPr>
          <w:ilvl w:val="0"/>
          <w:numId w:val="28"/>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1"/>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3E3EFD">
      <w:pPr>
        <w:pStyle w:val="Tekstprzypisudolnego"/>
        <w:numPr>
          <w:ilvl w:val="0"/>
          <w:numId w:val="12"/>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3E3EFD">
      <w:pPr>
        <w:pStyle w:val="Akapitzlist"/>
        <w:widowControl w:val="0"/>
        <w:numPr>
          <w:ilvl w:val="0"/>
          <w:numId w:val="19"/>
        </w:numPr>
        <w:autoSpaceDE w:val="0"/>
        <w:autoSpaceDN w:val="0"/>
        <w:adjustRightInd w:val="0"/>
        <w:jc w:val="both"/>
        <w:rPr>
          <w:rFonts w:ascii="Arial" w:hAnsi="Arial" w:cs="Arial"/>
        </w:rPr>
      </w:pPr>
      <w:bookmarkStart w:id="12"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2"/>
      <w:r w:rsidRPr="00177A7D">
        <w:rPr>
          <w:rFonts w:ascii="Arial" w:hAnsi="Arial" w:cs="Arial"/>
        </w:rPr>
        <w:t>, zwanej dalej „ustawą” wyklucza się również:</w:t>
      </w:r>
    </w:p>
    <w:p w14:paraId="57BB43F2" w14:textId="77777777" w:rsidR="0052617A" w:rsidRPr="005616CE" w:rsidRDefault="0052617A" w:rsidP="003E3EFD">
      <w:pPr>
        <w:pStyle w:val="Tekstprzypisudolnego"/>
        <w:numPr>
          <w:ilvl w:val="0"/>
          <w:numId w:val="29"/>
        </w:numPr>
        <w:jc w:val="both"/>
        <w:rPr>
          <w:rFonts w:ascii="Arial" w:hAnsi="Arial" w:cs="Arial"/>
        </w:rPr>
      </w:pPr>
      <w:bookmarkStart w:id="13" w:name="_Hlk199416444"/>
      <w:bookmarkEnd w:id="10"/>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3E3EFD">
      <w:pPr>
        <w:pStyle w:val="Tekstprzypisudolnego"/>
        <w:numPr>
          <w:ilvl w:val="0"/>
          <w:numId w:val="29"/>
        </w:numPr>
        <w:jc w:val="both"/>
        <w:rPr>
          <w:rFonts w:ascii="Arial" w:hAnsi="Arial" w:cs="Arial"/>
        </w:rPr>
      </w:pPr>
      <w:r w:rsidRPr="005616CE">
        <w:rPr>
          <w:rFonts w:ascii="Arial" w:hAnsi="Arial" w:cs="Arial"/>
        </w:rPr>
        <w:lastRenderedPageBreak/>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3E3EFD">
      <w:pPr>
        <w:pStyle w:val="Tekstprzypisudolnego"/>
        <w:numPr>
          <w:ilvl w:val="0"/>
          <w:numId w:val="29"/>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4"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4"/>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5" w:name="_Hlk103339103"/>
      <w:r w:rsidRPr="00177A7D">
        <w:rPr>
          <w:rFonts w:ascii="Arial" w:hAnsi="Arial" w:cs="Arial"/>
          <w:sz w:val="20"/>
          <w:szCs w:val="20"/>
        </w:rPr>
        <w:t>Przy wyborze oferty Zamawiający będzie kierował się następującymi kryteriami</w:t>
      </w:r>
      <w:bookmarkEnd w:id="15"/>
      <w:r w:rsidRPr="00177A7D">
        <w:rPr>
          <w:rFonts w:ascii="Arial" w:hAnsi="Arial" w:cs="Arial"/>
          <w:sz w:val="20"/>
          <w:szCs w:val="20"/>
        </w:rPr>
        <w:t>:</w:t>
      </w:r>
    </w:p>
    <w:p w14:paraId="35C3CF3B" w14:textId="77777777" w:rsidR="00E65ED2" w:rsidRPr="00E65ED2" w:rsidRDefault="00E65ED2" w:rsidP="00E65ED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E65ED2" w:rsidRPr="00CE4E0F" w14:paraId="442E80D8" w14:textId="77777777" w:rsidTr="00165FBF">
        <w:trPr>
          <w:jc w:val="center"/>
        </w:trPr>
        <w:tc>
          <w:tcPr>
            <w:tcW w:w="567" w:type="dxa"/>
            <w:shd w:val="clear" w:color="auto" w:fill="F3F3F3"/>
            <w:vAlign w:val="center"/>
          </w:tcPr>
          <w:p w14:paraId="33F1EA91" w14:textId="77777777" w:rsidR="00E65ED2" w:rsidRPr="00CE4E0F" w:rsidRDefault="00E65ED2" w:rsidP="00165FBF">
            <w:pPr>
              <w:jc w:val="center"/>
              <w:rPr>
                <w:rFonts w:ascii="Arial" w:hAnsi="Arial" w:cs="Arial"/>
              </w:rPr>
            </w:pPr>
            <w:r w:rsidRPr="00CE4E0F">
              <w:rPr>
                <w:rFonts w:ascii="Arial" w:hAnsi="Arial" w:cs="Arial"/>
              </w:rPr>
              <w:t>LP</w:t>
            </w:r>
          </w:p>
        </w:tc>
        <w:tc>
          <w:tcPr>
            <w:tcW w:w="2446" w:type="dxa"/>
            <w:shd w:val="clear" w:color="auto" w:fill="F3F3F3"/>
            <w:vAlign w:val="center"/>
          </w:tcPr>
          <w:p w14:paraId="62C0983D" w14:textId="77777777" w:rsidR="00E65ED2" w:rsidRPr="00CE4E0F" w:rsidRDefault="00E65ED2" w:rsidP="00165FBF">
            <w:pPr>
              <w:jc w:val="center"/>
              <w:rPr>
                <w:rFonts w:ascii="Arial" w:hAnsi="Arial" w:cs="Arial"/>
              </w:rPr>
            </w:pPr>
            <w:r w:rsidRPr="00CE4E0F">
              <w:rPr>
                <w:rFonts w:ascii="Arial" w:hAnsi="Arial" w:cs="Arial"/>
              </w:rPr>
              <w:t>KRYTERIUM</w:t>
            </w:r>
          </w:p>
        </w:tc>
        <w:tc>
          <w:tcPr>
            <w:tcW w:w="992" w:type="dxa"/>
            <w:shd w:val="clear" w:color="auto" w:fill="F3F3F3"/>
            <w:vAlign w:val="center"/>
          </w:tcPr>
          <w:p w14:paraId="119D34A7" w14:textId="77777777" w:rsidR="00E65ED2" w:rsidRPr="00CE4E0F" w:rsidRDefault="00E65ED2" w:rsidP="00165FBF">
            <w:pPr>
              <w:jc w:val="center"/>
              <w:rPr>
                <w:rFonts w:ascii="Arial" w:hAnsi="Arial" w:cs="Arial"/>
              </w:rPr>
            </w:pPr>
            <w:r w:rsidRPr="00CE4E0F">
              <w:rPr>
                <w:rFonts w:ascii="Arial" w:hAnsi="Arial" w:cs="Arial"/>
              </w:rPr>
              <w:t>PKT</w:t>
            </w:r>
          </w:p>
        </w:tc>
        <w:tc>
          <w:tcPr>
            <w:tcW w:w="5812" w:type="dxa"/>
            <w:shd w:val="clear" w:color="auto" w:fill="F3F3F3"/>
            <w:vAlign w:val="center"/>
          </w:tcPr>
          <w:p w14:paraId="56F9B200" w14:textId="77777777" w:rsidR="00E65ED2" w:rsidRPr="00CE4E0F" w:rsidRDefault="00E65ED2" w:rsidP="00165FBF">
            <w:pPr>
              <w:jc w:val="center"/>
              <w:rPr>
                <w:rFonts w:ascii="Arial" w:hAnsi="Arial" w:cs="Arial"/>
              </w:rPr>
            </w:pPr>
            <w:r w:rsidRPr="00CE4E0F">
              <w:rPr>
                <w:rFonts w:ascii="Arial" w:hAnsi="Arial" w:cs="Arial"/>
              </w:rPr>
              <w:t>SPOSÓB OBLICZANIA</w:t>
            </w:r>
          </w:p>
        </w:tc>
      </w:tr>
      <w:tr w:rsidR="00E65ED2" w:rsidRPr="00CE4E0F" w14:paraId="6C7D521E" w14:textId="77777777" w:rsidTr="00165FBF">
        <w:tblPrEx>
          <w:tblLook w:val="0000" w:firstRow="0" w:lastRow="0" w:firstColumn="0" w:lastColumn="0" w:noHBand="0" w:noVBand="0"/>
        </w:tblPrEx>
        <w:trPr>
          <w:trHeight w:val="851"/>
          <w:jc w:val="center"/>
        </w:trPr>
        <w:tc>
          <w:tcPr>
            <w:tcW w:w="567" w:type="dxa"/>
            <w:vAlign w:val="center"/>
          </w:tcPr>
          <w:p w14:paraId="4711A5F3" w14:textId="77777777" w:rsidR="00E65ED2" w:rsidRPr="00CE4E0F" w:rsidRDefault="00E65ED2" w:rsidP="00165FBF">
            <w:pPr>
              <w:jc w:val="center"/>
              <w:rPr>
                <w:rFonts w:ascii="Arial" w:hAnsi="Arial" w:cs="Arial"/>
              </w:rPr>
            </w:pPr>
            <w:r w:rsidRPr="00CE4E0F">
              <w:rPr>
                <w:rFonts w:ascii="Arial" w:hAnsi="Arial" w:cs="Arial"/>
              </w:rPr>
              <w:t>1</w:t>
            </w:r>
          </w:p>
        </w:tc>
        <w:tc>
          <w:tcPr>
            <w:tcW w:w="2446" w:type="dxa"/>
            <w:vAlign w:val="center"/>
          </w:tcPr>
          <w:p w14:paraId="0B18400F" w14:textId="77777777" w:rsidR="00E65ED2" w:rsidRPr="00CE4E0F" w:rsidRDefault="00E65ED2" w:rsidP="00165FBF">
            <w:pPr>
              <w:jc w:val="center"/>
              <w:rPr>
                <w:rFonts w:ascii="Arial" w:hAnsi="Arial" w:cs="Arial"/>
              </w:rPr>
            </w:pPr>
            <w:r w:rsidRPr="00CE4E0F">
              <w:rPr>
                <w:rFonts w:ascii="Arial" w:hAnsi="Arial" w:cs="Arial"/>
              </w:rPr>
              <w:t>Cena</w:t>
            </w:r>
          </w:p>
        </w:tc>
        <w:tc>
          <w:tcPr>
            <w:tcW w:w="992" w:type="dxa"/>
            <w:vAlign w:val="center"/>
          </w:tcPr>
          <w:p w14:paraId="3C5E3EB0" w14:textId="77777777" w:rsidR="00E65ED2" w:rsidRPr="00CE4E0F" w:rsidRDefault="00E65ED2" w:rsidP="00165FBF">
            <w:pPr>
              <w:jc w:val="center"/>
              <w:rPr>
                <w:rFonts w:ascii="Arial" w:hAnsi="Arial" w:cs="Arial"/>
              </w:rPr>
            </w:pPr>
            <w:r w:rsidRPr="00CE4E0F">
              <w:rPr>
                <w:rFonts w:ascii="Arial" w:hAnsi="Arial" w:cs="Arial"/>
              </w:rPr>
              <w:t>98</w:t>
            </w:r>
          </w:p>
        </w:tc>
        <w:tc>
          <w:tcPr>
            <w:tcW w:w="5812" w:type="dxa"/>
            <w:vAlign w:val="center"/>
          </w:tcPr>
          <w:p w14:paraId="0697CB78" w14:textId="77777777" w:rsidR="00E65ED2" w:rsidRPr="00CE4E0F" w:rsidRDefault="00E65ED2" w:rsidP="00165FBF">
            <w:pPr>
              <w:rPr>
                <w:rFonts w:ascii="Arial" w:hAnsi="Arial" w:cs="Arial"/>
              </w:rPr>
            </w:pPr>
            <w:r w:rsidRPr="00CE4E0F">
              <w:rPr>
                <w:rFonts w:ascii="Arial" w:hAnsi="Arial" w:cs="Arial"/>
              </w:rPr>
              <w:t>Najniższa cena spośród ważnych ofert</w:t>
            </w:r>
          </w:p>
          <w:p w14:paraId="086572CB" w14:textId="77777777" w:rsidR="00E65ED2" w:rsidRPr="00CE4E0F" w:rsidRDefault="00E65ED2" w:rsidP="00165FBF">
            <w:pPr>
              <w:rPr>
                <w:rFonts w:ascii="Arial" w:hAnsi="Arial" w:cs="Arial"/>
              </w:rPr>
            </w:pPr>
            <w:r w:rsidRPr="00CE4E0F">
              <w:rPr>
                <w:rFonts w:ascii="Arial" w:hAnsi="Arial" w:cs="Arial"/>
              </w:rPr>
              <w:t>---------------------------------------------------- X 98</w:t>
            </w:r>
          </w:p>
          <w:p w14:paraId="36F19210" w14:textId="77777777" w:rsidR="00E65ED2" w:rsidRPr="00CE4E0F" w:rsidRDefault="00E65ED2" w:rsidP="00165FBF">
            <w:pPr>
              <w:rPr>
                <w:rFonts w:ascii="Arial" w:hAnsi="Arial" w:cs="Arial"/>
              </w:rPr>
            </w:pPr>
            <w:r w:rsidRPr="00CE4E0F">
              <w:rPr>
                <w:rFonts w:ascii="Arial" w:hAnsi="Arial" w:cs="Arial"/>
              </w:rPr>
              <w:t>Cena badanej oferty</w:t>
            </w:r>
          </w:p>
        </w:tc>
      </w:tr>
      <w:tr w:rsidR="00E65ED2" w:rsidRPr="00CE4E0F" w14:paraId="3E61A13E" w14:textId="77777777" w:rsidTr="00165FBF">
        <w:tblPrEx>
          <w:tblLook w:val="0000" w:firstRow="0" w:lastRow="0" w:firstColumn="0" w:lastColumn="0" w:noHBand="0" w:noVBand="0"/>
        </w:tblPrEx>
        <w:trPr>
          <w:trHeight w:val="851"/>
          <w:jc w:val="center"/>
        </w:trPr>
        <w:tc>
          <w:tcPr>
            <w:tcW w:w="567" w:type="dxa"/>
            <w:vAlign w:val="center"/>
          </w:tcPr>
          <w:p w14:paraId="1EC42EBA" w14:textId="77777777" w:rsidR="00E65ED2" w:rsidRPr="00CE4E0F" w:rsidRDefault="00E65ED2" w:rsidP="00165FBF">
            <w:pPr>
              <w:jc w:val="center"/>
              <w:rPr>
                <w:rFonts w:ascii="Arial" w:hAnsi="Arial" w:cs="Arial"/>
              </w:rPr>
            </w:pPr>
            <w:r w:rsidRPr="00CE4E0F">
              <w:rPr>
                <w:rFonts w:ascii="Arial" w:hAnsi="Arial" w:cs="Arial"/>
              </w:rPr>
              <w:t>2</w:t>
            </w:r>
          </w:p>
        </w:tc>
        <w:tc>
          <w:tcPr>
            <w:tcW w:w="2446" w:type="dxa"/>
            <w:vAlign w:val="center"/>
          </w:tcPr>
          <w:p w14:paraId="674169B6" w14:textId="77777777" w:rsidR="00E65ED2" w:rsidRPr="00CE4E0F" w:rsidRDefault="00E65ED2" w:rsidP="00165FBF">
            <w:pPr>
              <w:jc w:val="center"/>
              <w:rPr>
                <w:rFonts w:ascii="Arial" w:hAnsi="Arial" w:cs="Arial"/>
              </w:rPr>
            </w:pPr>
            <w:r w:rsidRPr="00CE4E0F">
              <w:rPr>
                <w:rFonts w:ascii="Arial" w:hAnsi="Arial" w:cs="Arial"/>
              </w:rPr>
              <w:t>Certyfikat zarządzania środowiskowego</w:t>
            </w:r>
          </w:p>
        </w:tc>
        <w:tc>
          <w:tcPr>
            <w:tcW w:w="992" w:type="dxa"/>
            <w:vAlign w:val="center"/>
          </w:tcPr>
          <w:p w14:paraId="53816AA5" w14:textId="77777777" w:rsidR="00E65ED2" w:rsidRPr="00CE4E0F" w:rsidRDefault="00E65ED2" w:rsidP="00165FBF">
            <w:pPr>
              <w:jc w:val="center"/>
              <w:rPr>
                <w:rFonts w:ascii="Arial" w:hAnsi="Arial" w:cs="Arial"/>
              </w:rPr>
            </w:pPr>
            <w:r w:rsidRPr="00CE4E0F">
              <w:rPr>
                <w:rFonts w:ascii="Arial" w:hAnsi="Arial" w:cs="Arial"/>
              </w:rPr>
              <w:t>1</w:t>
            </w:r>
          </w:p>
        </w:tc>
        <w:tc>
          <w:tcPr>
            <w:tcW w:w="5812" w:type="dxa"/>
            <w:vAlign w:val="center"/>
          </w:tcPr>
          <w:p w14:paraId="26E51BA0" w14:textId="77777777" w:rsidR="00E65ED2" w:rsidRPr="00CE4E0F" w:rsidRDefault="00E65ED2" w:rsidP="00165FBF">
            <w:pPr>
              <w:rPr>
                <w:rFonts w:ascii="Arial" w:hAnsi="Arial" w:cs="Arial"/>
              </w:rPr>
            </w:pPr>
            <w:r w:rsidRPr="00CE4E0F">
              <w:rPr>
                <w:rFonts w:ascii="Arial" w:hAnsi="Arial" w:cs="Arial"/>
              </w:rPr>
              <w:t>Jeżeli Wykonawca przedstawi certyfikat wdrożenia przez producenta sprzętu, normy zarządzania środowiskowego PN-EN ISO 14001 lub równoważnej Zamawiający przyzna 1 pkt</w:t>
            </w:r>
          </w:p>
        </w:tc>
      </w:tr>
      <w:tr w:rsidR="00E65ED2" w:rsidRPr="00CE4E0F" w14:paraId="4B1F34D3" w14:textId="77777777" w:rsidTr="00165FBF">
        <w:tblPrEx>
          <w:tblLook w:val="0000" w:firstRow="0" w:lastRow="0" w:firstColumn="0" w:lastColumn="0" w:noHBand="0" w:noVBand="0"/>
        </w:tblPrEx>
        <w:trPr>
          <w:trHeight w:val="851"/>
          <w:jc w:val="center"/>
        </w:trPr>
        <w:tc>
          <w:tcPr>
            <w:tcW w:w="567" w:type="dxa"/>
            <w:vAlign w:val="center"/>
          </w:tcPr>
          <w:p w14:paraId="42739261" w14:textId="77777777" w:rsidR="00E65ED2" w:rsidRPr="00CE4E0F" w:rsidRDefault="00E65ED2" w:rsidP="00165FBF">
            <w:pPr>
              <w:jc w:val="center"/>
              <w:rPr>
                <w:rFonts w:ascii="Arial" w:hAnsi="Arial" w:cs="Arial"/>
              </w:rPr>
            </w:pPr>
            <w:r w:rsidRPr="00CE4E0F">
              <w:rPr>
                <w:rFonts w:ascii="Arial" w:hAnsi="Arial" w:cs="Arial"/>
              </w:rPr>
              <w:t>3</w:t>
            </w:r>
          </w:p>
        </w:tc>
        <w:tc>
          <w:tcPr>
            <w:tcW w:w="2446" w:type="dxa"/>
            <w:vAlign w:val="center"/>
          </w:tcPr>
          <w:p w14:paraId="66C35852" w14:textId="77777777" w:rsidR="00E65ED2" w:rsidRPr="00CE4E0F" w:rsidRDefault="00E65ED2" w:rsidP="00165FBF">
            <w:pPr>
              <w:jc w:val="center"/>
              <w:rPr>
                <w:rFonts w:ascii="Arial" w:hAnsi="Arial" w:cs="Arial"/>
              </w:rPr>
            </w:pPr>
            <w:r w:rsidRPr="00CE4E0F">
              <w:rPr>
                <w:rFonts w:ascii="Arial" w:hAnsi="Arial" w:cs="Arial"/>
              </w:rPr>
              <w:t>Recykling opakowania</w:t>
            </w:r>
          </w:p>
        </w:tc>
        <w:tc>
          <w:tcPr>
            <w:tcW w:w="992" w:type="dxa"/>
            <w:vAlign w:val="center"/>
          </w:tcPr>
          <w:p w14:paraId="6F202DC2" w14:textId="77777777" w:rsidR="00E65ED2" w:rsidRPr="00CE4E0F" w:rsidRDefault="00E65ED2" w:rsidP="00165FBF">
            <w:pPr>
              <w:jc w:val="center"/>
              <w:rPr>
                <w:rFonts w:ascii="Arial" w:hAnsi="Arial" w:cs="Arial"/>
              </w:rPr>
            </w:pPr>
            <w:r w:rsidRPr="00CE4E0F">
              <w:rPr>
                <w:rFonts w:ascii="Arial" w:hAnsi="Arial" w:cs="Arial"/>
              </w:rPr>
              <w:t>1</w:t>
            </w:r>
          </w:p>
        </w:tc>
        <w:tc>
          <w:tcPr>
            <w:tcW w:w="5812" w:type="dxa"/>
            <w:vAlign w:val="center"/>
          </w:tcPr>
          <w:p w14:paraId="408861DD" w14:textId="77777777" w:rsidR="00E65ED2" w:rsidRPr="00CE4E0F" w:rsidRDefault="00E65ED2" w:rsidP="00165FBF">
            <w:pPr>
              <w:rPr>
                <w:rFonts w:ascii="Arial" w:hAnsi="Arial" w:cs="Arial"/>
              </w:rPr>
            </w:pPr>
            <w:r w:rsidRPr="00CE4E0F">
              <w:rPr>
                <w:rFonts w:ascii="Arial" w:hAnsi="Arial" w:cs="Arial"/>
              </w:rPr>
              <w:t>Jeżeli Wykonawca przedstawi oświadczenie producenta sprzętu, że instrukcja użycia oraz opakowanie jednostkowe sprzętu pochodzą w dowolnej części z recyklingu lub nadają się do dalszego recyklingu Zamawiający przyzna 1 pkt</w:t>
            </w:r>
          </w:p>
        </w:tc>
      </w:tr>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3E3EFD">
      <w:pPr>
        <w:pStyle w:val="Akapitzlist"/>
        <w:widowControl w:val="0"/>
        <w:numPr>
          <w:ilvl w:val="0"/>
          <w:numId w:val="16"/>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3E3EFD">
      <w:pPr>
        <w:pStyle w:val="Akapitzlist"/>
        <w:widowControl w:val="0"/>
        <w:numPr>
          <w:ilvl w:val="0"/>
          <w:numId w:val="16"/>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3E3EFD">
      <w:pPr>
        <w:numPr>
          <w:ilvl w:val="2"/>
          <w:numId w:val="6"/>
        </w:numPr>
        <w:rPr>
          <w:rFonts w:ascii="Arial" w:hAnsi="Arial" w:cs="Arial"/>
        </w:rPr>
      </w:pPr>
      <w:r w:rsidRPr="00177A7D">
        <w:rPr>
          <w:rFonts w:ascii="Arial" w:hAnsi="Arial" w:cs="Arial"/>
        </w:rPr>
        <w:t>Odwołanie przysługuje na:</w:t>
      </w:r>
    </w:p>
    <w:p w14:paraId="40667D73"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3E3EFD">
      <w:pPr>
        <w:pStyle w:val="Akapitzlist"/>
        <w:numPr>
          <w:ilvl w:val="0"/>
          <w:numId w:val="17"/>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3E3EFD">
      <w:pPr>
        <w:numPr>
          <w:ilvl w:val="2"/>
          <w:numId w:val="6"/>
        </w:numPr>
        <w:rPr>
          <w:rFonts w:ascii="Arial" w:hAnsi="Arial" w:cs="Arial"/>
        </w:rPr>
      </w:pPr>
      <w:r w:rsidRPr="00177A7D">
        <w:rPr>
          <w:rFonts w:ascii="Arial" w:hAnsi="Arial" w:cs="Arial"/>
        </w:rPr>
        <w:t>Postępowanie skargowe</w:t>
      </w:r>
    </w:p>
    <w:p w14:paraId="3470BFB2" w14:textId="77777777" w:rsidR="00FC12A7" w:rsidRPr="00177A7D" w:rsidRDefault="00FC12A7" w:rsidP="003E3EF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3E3EFD">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3E3EFD">
      <w:pPr>
        <w:numPr>
          <w:ilvl w:val="2"/>
          <w:numId w:val="6"/>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E65ED2">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695C0E5"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bookmarkStart w:id="16"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7A15E854"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357EE83C"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60A01A3D"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91B8B32" w:rsidR="006216A4" w:rsidRPr="00177A7D" w:rsidRDefault="006216A4" w:rsidP="003E3EFD">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D56CC64" w:rsidR="00207E5C" w:rsidRPr="00177A7D" w:rsidRDefault="00207E5C" w:rsidP="003E3EFD">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w:t>
      </w:r>
      <w:r w:rsidR="00E65ED2">
        <w:rPr>
          <w:rFonts w:ascii="Arial" w:hAnsi="Arial" w:cs="Arial"/>
          <w:strike/>
        </w:rPr>
        <w:t xml:space="preserve">, </w:t>
      </w:r>
      <w:r w:rsidRPr="00177A7D">
        <w:rPr>
          <w:rFonts w:ascii="Arial" w:hAnsi="Arial" w:cs="Arial"/>
        </w:rPr>
        <w:t>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8D7F58">
        <w:rPr>
          <w:rFonts w:ascii="Arial" w:hAnsi="Arial" w:cs="Arial"/>
        </w:rPr>
        <w:t xml:space="preserve"> stanowiącym </w:t>
      </w:r>
      <w:r w:rsidR="008D7F58">
        <w:rPr>
          <w:rFonts w:ascii="Arial" w:hAnsi="Arial" w:cs="Arial"/>
          <w:color w:val="0000FF"/>
        </w:rPr>
        <w:t>załącznik nr 6 do SWZ</w:t>
      </w:r>
      <w:r w:rsidRPr="00177A7D">
        <w:rPr>
          <w:rFonts w:ascii="Arial" w:hAnsi="Arial" w:cs="Arial"/>
        </w:rPr>
        <w:t>;</w:t>
      </w:r>
    </w:p>
    <w:p w14:paraId="4B2BFA76" w14:textId="53E1EAAF" w:rsidR="00363C78" w:rsidRPr="00177A7D" w:rsidRDefault="00363C78" w:rsidP="008D7F58">
      <w:pPr>
        <w:pStyle w:val="Akapitzlist"/>
        <w:numPr>
          <w:ilvl w:val="0"/>
          <w:numId w:val="13"/>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8D7F58">
        <w:rPr>
          <w:rFonts w:ascii="Arial" w:hAnsi="Arial" w:cs="Arial"/>
        </w:rPr>
        <w:t xml:space="preserve"> stanowiącym </w:t>
      </w:r>
      <w:r w:rsidR="008D7F58">
        <w:rPr>
          <w:rFonts w:ascii="Arial" w:hAnsi="Arial" w:cs="Arial"/>
          <w:color w:val="0000FF"/>
        </w:rPr>
        <w:t>załącznik nr 5 do SWZ</w:t>
      </w:r>
      <w:r w:rsidRPr="00177A7D">
        <w:rPr>
          <w:rFonts w:ascii="Arial" w:hAnsi="Arial" w:cs="Arial"/>
        </w:rPr>
        <w:t>.</w:t>
      </w:r>
    </w:p>
    <w:p w14:paraId="2DFD56D2" w14:textId="02BE9FE4" w:rsidR="003D6008" w:rsidRPr="00177A7D" w:rsidRDefault="003D6008"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3E3EFD">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6"/>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5E228B88" w14:textId="77777777" w:rsidR="00E65ED2" w:rsidRPr="00177A7D" w:rsidRDefault="00E65ED2" w:rsidP="00F06DA9">
      <w:pPr>
        <w:pStyle w:val="FR1"/>
        <w:autoSpaceDE w:val="0"/>
        <w:autoSpaceDN w:val="0"/>
        <w:adjustRightInd w:val="0"/>
        <w:rPr>
          <w:rFonts w:ascii="Arial" w:hAnsi="Arial" w:cs="Arial"/>
          <w:sz w:val="20"/>
        </w:rPr>
      </w:pPr>
    </w:p>
    <w:tbl>
      <w:tblPr>
        <w:tblStyle w:val="Tabela-Siatka"/>
        <w:tblW w:w="0" w:type="auto"/>
        <w:tblInd w:w="108" w:type="dxa"/>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B64EE7">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lastRenderedPageBreak/>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3"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7A1F148E"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bookmarkStart w:id="17"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E65ED2">
        <w:rPr>
          <w:rFonts w:ascii="Arial" w:hAnsi="Arial" w:cs="Arial"/>
        </w:rPr>
        <w:t>.:</w:t>
      </w:r>
      <w:r w:rsidRPr="00E65ED2">
        <w:rPr>
          <w:rFonts w:ascii="Arial" w:hAnsi="Arial" w:cs="Arial"/>
        </w:rPr>
        <w:t xml:space="preserve"> „</w:t>
      </w:r>
      <w:r w:rsidR="006D455E">
        <w:rPr>
          <w:rFonts w:ascii="Arial" w:hAnsi="Arial" w:cs="Arial"/>
        </w:rPr>
        <w:t>Komputery AIO</w:t>
      </w:r>
      <w:r w:rsidRPr="00E65ED2">
        <w:rPr>
          <w:rFonts w:ascii="Arial" w:hAnsi="Arial" w:cs="Arial"/>
        </w:rPr>
        <w:t>”;</w:t>
      </w:r>
    </w:p>
    <w:bookmarkEnd w:id="17"/>
    <w:p w14:paraId="2856957D" w14:textId="77777777" w:rsidR="00D05B35" w:rsidRPr="00177A7D" w:rsidRDefault="00BA4884"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3E3EFD">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3E3EFD">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3E3EFD">
      <w:pPr>
        <w:pStyle w:val="FR1"/>
        <w:numPr>
          <w:ilvl w:val="0"/>
          <w:numId w:val="20"/>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3E3EFD">
      <w:pPr>
        <w:pStyle w:val="FR1"/>
        <w:numPr>
          <w:ilvl w:val="0"/>
          <w:numId w:val="20"/>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E65ED2" w:rsidRDefault="005C2AE1" w:rsidP="003E3EFD">
      <w:pPr>
        <w:pStyle w:val="FR1"/>
        <w:numPr>
          <w:ilvl w:val="0"/>
          <w:numId w:val="20"/>
        </w:numPr>
        <w:autoSpaceDE w:val="0"/>
        <w:autoSpaceDN w:val="0"/>
        <w:adjustRightInd w:val="0"/>
        <w:rPr>
          <w:rFonts w:ascii="Arial" w:hAnsi="Arial" w:cs="Arial"/>
          <w:sz w:val="20"/>
        </w:rPr>
      </w:pPr>
      <w:r w:rsidRPr="00E65ED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E65ED2">
        <w:rPr>
          <w:rFonts w:ascii="Arial" w:hAnsi="Arial" w:cs="Arial"/>
          <w:sz w:val="20"/>
        </w:rPr>
        <w:t>Dz. U. z 2022 r. poz. 1510, 1700 i 2140 oraz z 2023 r. poz. 240 i 641</w:t>
      </w:r>
      <w:r w:rsidRPr="00E65ED2">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31B47918" w14:textId="77777777" w:rsidR="008D7F58" w:rsidRPr="00177A7D" w:rsidRDefault="008D7F58" w:rsidP="008D7F58">
      <w:pPr>
        <w:tabs>
          <w:tab w:val="left" w:pos="1418"/>
        </w:tabs>
        <w:rPr>
          <w:rFonts w:ascii="Arial" w:hAnsi="Arial" w:cs="Arial"/>
        </w:rPr>
      </w:pPr>
    </w:p>
    <w:p w14:paraId="73965AAB" w14:textId="77777777" w:rsidR="008D7F58" w:rsidRDefault="008D7F58" w:rsidP="008D7F58">
      <w:pPr>
        <w:numPr>
          <w:ilvl w:val="0"/>
          <w:numId w:val="7"/>
        </w:numPr>
        <w:rPr>
          <w:rFonts w:ascii="Arial" w:hAnsi="Arial" w:cs="Arial"/>
        </w:rPr>
      </w:pPr>
      <w:r>
        <w:rPr>
          <w:rFonts w:ascii="Arial" w:hAnsi="Arial" w:cs="Arial"/>
        </w:rPr>
        <w:t>Formularz ofertowy.</w:t>
      </w:r>
    </w:p>
    <w:p w14:paraId="6A2140DD" w14:textId="77777777" w:rsidR="008D7F58" w:rsidRDefault="008D7F58" w:rsidP="008D7F58">
      <w:pPr>
        <w:numPr>
          <w:ilvl w:val="0"/>
          <w:numId w:val="7"/>
        </w:numPr>
        <w:rPr>
          <w:rFonts w:ascii="Arial" w:hAnsi="Arial" w:cs="Arial"/>
        </w:rPr>
      </w:pPr>
      <w:r>
        <w:rPr>
          <w:rFonts w:ascii="Arial" w:hAnsi="Arial" w:cs="Arial"/>
        </w:rPr>
        <w:t>Opis przedmiotu zamówienia.</w:t>
      </w:r>
    </w:p>
    <w:p w14:paraId="18C24A1C" w14:textId="77777777" w:rsidR="008D7F58" w:rsidRDefault="008D7F58" w:rsidP="008D7F58">
      <w:pPr>
        <w:numPr>
          <w:ilvl w:val="0"/>
          <w:numId w:val="7"/>
        </w:numPr>
        <w:rPr>
          <w:rFonts w:ascii="Arial" w:hAnsi="Arial" w:cs="Arial"/>
        </w:rPr>
      </w:pPr>
      <w:r>
        <w:rPr>
          <w:rFonts w:ascii="Arial" w:hAnsi="Arial" w:cs="Arial"/>
        </w:rPr>
        <w:t>Projekt umowy.</w:t>
      </w:r>
    </w:p>
    <w:p w14:paraId="70A1D642" w14:textId="77777777" w:rsidR="008D7F58" w:rsidRDefault="008D7F58" w:rsidP="008D7F58">
      <w:pPr>
        <w:numPr>
          <w:ilvl w:val="0"/>
          <w:numId w:val="7"/>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0BA583C3" w14:textId="77777777" w:rsidR="008D7F58" w:rsidRDefault="008D7F58" w:rsidP="008D7F58">
      <w:pPr>
        <w:numPr>
          <w:ilvl w:val="0"/>
          <w:numId w:val="7"/>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67BC84F6" w14:textId="77777777" w:rsidR="008D7F58" w:rsidRPr="00941049" w:rsidRDefault="008D7F58" w:rsidP="008D7F58">
      <w:pPr>
        <w:numPr>
          <w:ilvl w:val="0"/>
          <w:numId w:val="7"/>
        </w:numPr>
        <w:rPr>
          <w:rFonts w:ascii="Arial" w:hAnsi="Arial" w:cs="Arial"/>
        </w:rPr>
      </w:pPr>
      <w:r>
        <w:rPr>
          <w:rFonts w:ascii="Arial" w:hAnsi="Arial" w:cs="Arial"/>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E65ED2">
        <w:rPr>
          <w:rFonts w:ascii="Arial" w:hAnsi="Arial" w:cs="Arial"/>
          <w:color w:val="0000FF"/>
        </w:rPr>
        <w:t xml:space="preserve">ZAŁĄCZNIK NR </w:t>
      </w:r>
      <w:r w:rsidR="007A43F7" w:rsidRPr="00E65ED2">
        <w:rPr>
          <w:rFonts w:ascii="Arial" w:hAnsi="Arial" w:cs="Arial"/>
          <w:color w:val="0000FF"/>
        </w:rPr>
        <w:t>1</w:t>
      </w:r>
      <w:r w:rsidRPr="00E65ED2">
        <w:rPr>
          <w:rFonts w:ascii="Arial" w:hAnsi="Arial" w:cs="Arial"/>
          <w:color w:val="0000FF"/>
        </w:rPr>
        <w:t xml:space="preserve"> DO </w:t>
      </w:r>
      <w:r w:rsidR="00EA3C76" w:rsidRPr="00E65ED2">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E65ED2">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3E3EFD">
      <w:pPr>
        <w:widowControl w:val="0"/>
        <w:numPr>
          <w:ilvl w:val="0"/>
          <w:numId w:val="9"/>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18"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E-zamowienia):</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19" w:name="_Hlk92184823"/>
            <w:bookmarkEnd w:id="18"/>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19"/>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0"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0"/>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3E3EFD">
      <w:pPr>
        <w:widowControl w:val="0"/>
        <w:numPr>
          <w:ilvl w:val="0"/>
          <w:numId w:val="9"/>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3E3EFD">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3E3EFD">
      <w:pPr>
        <w:widowControl w:val="0"/>
        <w:numPr>
          <w:ilvl w:val="0"/>
          <w:numId w:val="10"/>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2CBEB68A" w:rsidR="00CC3549" w:rsidRPr="00177A7D" w:rsidRDefault="00E87A4D" w:rsidP="003E3EFD">
      <w:pPr>
        <w:widowControl w:val="0"/>
        <w:numPr>
          <w:ilvl w:val="0"/>
          <w:numId w:val="9"/>
        </w:numPr>
        <w:suppressAutoHyphens/>
        <w:rPr>
          <w:rFonts w:ascii="Arial" w:hAnsi="Arial" w:cs="Arial"/>
        </w:rPr>
      </w:pPr>
      <w:bookmarkStart w:id="21" w:name="_Hlk120705906"/>
      <w:r w:rsidRPr="00177A7D">
        <w:rPr>
          <w:rFonts w:ascii="Arial" w:hAnsi="Arial" w:cs="Arial"/>
        </w:rPr>
        <w:lastRenderedPageBreak/>
        <w:t xml:space="preserve">Oferuję </w:t>
      </w:r>
      <w:r w:rsidRPr="00E65ED2">
        <w:rPr>
          <w:rFonts w:ascii="Arial" w:hAnsi="Arial" w:cs="Arial"/>
        </w:rPr>
        <w:t>dostawę,</w:t>
      </w:r>
      <w:r w:rsidRPr="00177A7D">
        <w:rPr>
          <w:rFonts w:ascii="Arial" w:hAnsi="Arial" w:cs="Arial"/>
        </w:rPr>
        <w:t xml:space="preserve"> zgodnie z wymogami zawartymi w Specyfikacji Warunków Zamówienia:</w:t>
      </w:r>
    </w:p>
    <w:p w14:paraId="50E7F82D" w14:textId="1C3CA17A" w:rsidR="00CC3549" w:rsidRDefault="00CC3549" w:rsidP="00F06DA9">
      <w:pPr>
        <w:rPr>
          <w:rFonts w:ascii="Arial" w:hAnsi="Arial" w:cs="Arial"/>
        </w:rPr>
      </w:pPr>
      <w:bookmarkStart w:id="22" w:name="_Hlk120705924"/>
      <w:bookmarkEnd w:id="21"/>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415"/>
        <w:gridCol w:w="992"/>
        <w:gridCol w:w="993"/>
        <w:gridCol w:w="1704"/>
        <w:gridCol w:w="708"/>
        <w:gridCol w:w="1698"/>
        <w:gridCol w:w="1844"/>
      </w:tblGrid>
      <w:tr w:rsidR="00E65ED2" w:rsidRPr="00CE4E0F" w14:paraId="5C1CE084" w14:textId="77777777" w:rsidTr="00165FBF">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4924FD" w14:textId="7909B4A7" w:rsidR="00E65ED2" w:rsidRPr="00CE4E0F" w:rsidRDefault="00E65ED2" w:rsidP="00165FBF">
            <w:pPr>
              <w:ind w:left="1348" w:hanging="1348"/>
              <w:rPr>
                <w:rFonts w:ascii="Arial" w:hAnsi="Arial" w:cs="Arial"/>
                <w:b/>
                <w:bCs/>
              </w:rPr>
            </w:pPr>
            <w:r w:rsidRPr="00CE4E0F">
              <w:rPr>
                <w:rFonts w:ascii="Arial" w:hAnsi="Arial" w:cs="Arial"/>
                <w:b/>
                <w:bCs/>
              </w:rPr>
              <w:t>KOMPUTER</w:t>
            </w:r>
            <w:r w:rsidR="006D455E">
              <w:rPr>
                <w:rFonts w:ascii="Arial" w:hAnsi="Arial" w:cs="Arial"/>
                <w:b/>
                <w:bCs/>
              </w:rPr>
              <w:t>Y AIO</w:t>
            </w:r>
          </w:p>
        </w:tc>
      </w:tr>
      <w:tr w:rsidR="00E65ED2" w:rsidRPr="00CE4E0F" w14:paraId="1C6841B2" w14:textId="77777777" w:rsidTr="008D7F58">
        <w:trPr>
          <w:cantSplit/>
          <w:trHeight w:val="566"/>
        </w:trPr>
        <w:tc>
          <w:tcPr>
            <w:tcW w:w="426" w:type="dxa"/>
            <w:tcBorders>
              <w:top w:val="single" w:sz="4" w:space="0" w:color="auto"/>
            </w:tcBorders>
            <w:shd w:val="clear" w:color="auto" w:fill="F2F2F2" w:themeFill="background1" w:themeFillShade="F2"/>
            <w:vAlign w:val="center"/>
          </w:tcPr>
          <w:p w14:paraId="5ADE034A"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123117D6"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Przedmiot zamówienia</w:t>
            </w:r>
          </w:p>
        </w:tc>
        <w:tc>
          <w:tcPr>
            <w:tcW w:w="2415" w:type="dxa"/>
            <w:tcBorders>
              <w:top w:val="single" w:sz="4" w:space="0" w:color="auto"/>
            </w:tcBorders>
            <w:shd w:val="clear" w:color="auto" w:fill="F2F2F2" w:themeFill="background1" w:themeFillShade="F2"/>
            <w:vAlign w:val="center"/>
          </w:tcPr>
          <w:p w14:paraId="006C1A14" w14:textId="52EE841A" w:rsidR="00E65ED2" w:rsidRPr="00CE4E0F" w:rsidRDefault="00B64EE7" w:rsidP="00165FBF">
            <w:pPr>
              <w:jc w:val="center"/>
              <w:rPr>
                <w:rFonts w:ascii="Arial" w:hAnsi="Arial" w:cs="Arial"/>
                <w:sz w:val="16"/>
                <w:szCs w:val="16"/>
              </w:rPr>
            </w:pPr>
            <w:r w:rsidRPr="00B64EE7">
              <w:rPr>
                <w:rFonts w:ascii="Arial" w:hAnsi="Arial" w:cs="Arial"/>
                <w:bCs/>
                <w:sz w:val="16"/>
                <w:szCs w:val="16"/>
              </w:rPr>
              <w:t>Producent, typ, model</w:t>
            </w:r>
          </w:p>
        </w:tc>
        <w:tc>
          <w:tcPr>
            <w:tcW w:w="992" w:type="dxa"/>
            <w:tcBorders>
              <w:top w:val="single" w:sz="4" w:space="0" w:color="auto"/>
            </w:tcBorders>
            <w:shd w:val="clear" w:color="auto" w:fill="F2F2F2" w:themeFill="background1" w:themeFillShade="F2"/>
            <w:vAlign w:val="center"/>
          </w:tcPr>
          <w:p w14:paraId="4E31209F"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Ilość</w:t>
            </w:r>
          </w:p>
        </w:tc>
        <w:tc>
          <w:tcPr>
            <w:tcW w:w="993" w:type="dxa"/>
            <w:tcBorders>
              <w:top w:val="single" w:sz="4" w:space="0" w:color="auto"/>
            </w:tcBorders>
            <w:shd w:val="clear" w:color="auto" w:fill="F2F2F2" w:themeFill="background1" w:themeFillShade="F2"/>
            <w:vAlign w:val="center"/>
          </w:tcPr>
          <w:p w14:paraId="4DBD45CF"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Jednostka miary</w:t>
            </w:r>
          </w:p>
        </w:tc>
        <w:tc>
          <w:tcPr>
            <w:tcW w:w="1704" w:type="dxa"/>
            <w:tcBorders>
              <w:top w:val="single" w:sz="4" w:space="0" w:color="auto"/>
            </w:tcBorders>
            <w:shd w:val="clear" w:color="auto" w:fill="F2F2F2" w:themeFill="background1" w:themeFillShade="F2"/>
            <w:vAlign w:val="center"/>
          </w:tcPr>
          <w:p w14:paraId="712BF787"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EC3F45F"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VAT w (%)</w:t>
            </w:r>
          </w:p>
        </w:tc>
        <w:tc>
          <w:tcPr>
            <w:tcW w:w="1698" w:type="dxa"/>
            <w:tcBorders>
              <w:top w:val="single" w:sz="4" w:space="0" w:color="auto"/>
              <w:bottom w:val="single" w:sz="4" w:space="0" w:color="auto"/>
            </w:tcBorders>
            <w:shd w:val="clear" w:color="auto" w:fill="F2F2F2" w:themeFill="background1" w:themeFillShade="F2"/>
            <w:vAlign w:val="center"/>
          </w:tcPr>
          <w:p w14:paraId="7E82C3F0" w14:textId="77777777" w:rsidR="00E65ED2" w:rsidRPr="00CE4E0F" w:rsidRDefault="00E65ED2" w:rsidP="00165FBF">
            <w:pPr>
              <w:jc w:val="center"/>
              <w:rPr>
                <w:rFonts w:ascii="Arial" w:hAnsi="Arial" w:cs="Arial"/>
                <w:sz w:val="16"/>
                <w:szCs w:val="16"/>
              </w:rPr>
            </w:pPr>
            <w:r w:rsidRPr="00CE4E0F">
              <w:rPr>
                <w:rFonts w:ascii="Arial" w:hAnsi="Arial" w:cs="Arial"/>
                <w:sz w:val="16"/>
                <w:szCs w:val="16"/>
              </w:rPr>
              <w:t>Wartość netto</w:t>
            </w:r>
          </w:p>
        </w:tc>
        <w:tc>
          <w:tcPr>
            <w:tcW w:w="1844" w:type="dxa"/>
            <w:tcBorders>
              <w:top w:val="single" w:sz="4" w:space="0" w:color="auto"/>
              <w:bottom w:val="single" w:sz="4" w:space="0" w:color="auto"/>
            </w:tcBorders>
            <w:shd w:val="clear" w:color="auto" w:fill="F2F2F2" w:themeFill="background1" w:themeFillShade="F2"/>
            <w:vAlign w:val="center"/>
          </w:tcPr>
          <w:p w14:paraId="79A3CFCF" w14:textId="77777777" w:rsidR="00E65ED2" w:rsidRPr="00CE4E0F" w:rsidRDefault="00E65ED2" w:rsidP="00165FBF">
            <w:pPr>
              <w:keepNext/>
              <w:jc w:val="center"/>
              <w:outlineLvl w:val="3"/>
              <w:rPr>
                <w:rFonts w:ascii="Arial" w:hAnsi="Arial" w:cs="Arial"/>
                <w:sz w:val="16"/>
                <w:szCs w:val="16"/>
              </w:rPr>
            </w:pPr>
            <w:r w:rsidRPr="00CE4E0F">
              <w:rPr>
                <w:rFonts w:ascii="Arial" w:hAnsi="Arial" w:cs="Arial"/>
                <w:sz w:val="16"/>
                <w:szCs w:val="16"/>
              </w:rPr>
              <w:t>Wartość brutto</w:t>
            </w:r>
          </w:p>
        </w:tc>
      </w:tr>
      <w:tr w:rsidR="00E65ED2" w:rsidRPr="00CE4E0F" w14:paraId="2FCF1B52" w14:textId="77777777" w:rsidTr="008D7F58">
        <w:trPr>
          <w:cantSplit/>
          <w:trHeight w:val="397"/>
        </w:trPr>
        <w:tc>
          <w:tcPr>
            <w:tcW w:w="426" w:type="dxa"/>
            <w:vAlign w:val="center"/>
          </w:tcPr>
          <w:p w14:paraId="66AD0920" w14:textId="77777777" w:rsidR="00E65ED2" w:rsidRPr="00CE4E0F" w:rsidRDefault="00E65ED2" w:rsidP="00165FBF">
            <w:pPr>
              <w:jc w:val="center"/>
              <w:rPr>
                <w:rFonts w:ascii="Arial" w:hAnsi="Arial" w:cs="Arial"/>
                <w:bCs/>
              </w:rPr>
            </w:pPr>
            <w:r w:rsidRPr="00CE4E0F">
              <w:rPr>
                <w:rFonts w:ascii="Arial" w:hAnsi="Arial" w:cs="Arial"/>
                <w:bCs/>
              </w:rPr>
              <w:t>1</w:t>
            </w:r>
          </w:p>
        </w:tc>
        <w:tc>
          <w:tcPr>
            <w:tcW w:w="4105" w:type="dxa"/>
            <w:tcBorders>
              <w:left w:val="single" w:sz="4" w:space="0" w:color="000000"/>
            </w:tcBorders>
            <w:vAlign w:val="center"/>
          </w:tcPr>
          <w:p w14:paraId="17440B10" w14:textId="7B6979B2" w:rsidR="00E65ED2" w:rsidRPr="00CE4E0F" w:rsidRDefault="008D7F58" w:rsidP="00165FBF">
            <w:pPr>
              <w:suppressAutoHyphens/>
              <w:autoSpaceDN w:val="0"/>
              <w:snapToGrid w:val="0"/>
              <w:textAlignment w:val="baseline"/>
              <w:rPr>
                <w:rFonts w:ascii="Arial" w:hAnsi="Arial" w:cs="Arial"/>
                <w:kern w:val="3"/>
              </w:rPr>
            </w:pPr>
            <w:r>
              <w:rPr>
                <w:rFonts w:ascii="Arial" w:hAnsi="Arial" w:cs="Arial"/>
                <w:kern w:val="3"/>
              </w:rPr>
              <w:t>Komputer AIO</w:t>
            </w:r>
          </w:p>
        </w:tc>
        <w:tc>
          <w:tcPr>
            <w:tcW w:w="2415" w:type="dxa"/>
            <w:tcBorders>
              <w:left w:val="single" w:sz="4" w:space="0" w:color="000000"/>
            </w:tcBorders>
            <w:vAlign w:val="center"/>
          </w:tcPr>
          <w:p w14:paraId="286910A6" w14:textId="77777777" w:rsidR="00E65ED2" w:rsidRPr="00CE4E0F" w:rsidRDefault="00E65ED2" w:rsidP="00165FBF">
            <w:pPr>
              <w:suppressAutoHyphens/>
              <w:autoSpaceDN w:val="0"/>
              <w:snapToGrid w:val="0"/>
              <w:jc w:val="center"/>
              <w:textAlignment w:val="baseline"/>
              <w:rPr>
                <w:rFonts w:ascii="Arial" w:hAnsi="Arial" w:cs="Arial"/>
                <w:kern w:val="3"/>
              </w:rPr>
            </w:pPr>
          </w:p>
        </w:tc>
        <w:tc>
          <w:tcPr>
            <w:tcW w:w="992" w:type="dxa"/>
            <w:tcBorders>
              <w:left w:val="single" w:sz="4" w:space="0" w:color="000000"/>
            </w:tcBorders>
            <w:vAlign w:val="center"/>
          </w:tcPr>
          <w:p w14:paraId="61B06DBF" w14:textId="2972E780" w:rsidR="00E65ED2" w:rsidRPr="00CE4E0F" w:rsidRDefault="008D7F58" w:rsidP="00165FBF">
            <w:pPr>
              <w:suppressAutoHyphens/>
              <w:autoSpaceDN w:val="0"/>
              <w:snapToGrid w:val="0"/>
              <w:jc w:val="center"/>
              <w:textAlignment w:val="baseline"/>
              <w:rPr>
                <w:rFonts w:ascii="Arial" w:hAnsi="Arial" w:cs="Arial"/>
                <w:kern w:val="3"/>
              </w:rPr>
            </w:pPr>
            <w:r>
              <w:rPr>
                <w:rFonts w:ascii="Arial" w:hAnsi="Arial" w:cs="Arial"/>
                <w:kern w:val="3"/>
              </w:rPr>
              <w:t>100</w:t>
            </w:r>
          </w:p>
        </w:tc>
        <w:tc>
          <w:tcPr>
            <w:tcW w:w="993" w:type="dxa"/>
            <w:vAlign w:val="center"/>
          </w:tcPr>
          <w:p w14:paraId="486F1021" w14:textId="6C81A6E0" w:rsidR="00E65ED2" w:rsidRPr="00CE4E0F" w:rsidRDefault="008D7F58" w:rsidP="00165FBF">
            <w:pPr>
              <w:jc w:val="center"/>
              <w:rPr>
                <w:rFonts w:ascii="Arial" w:hAnsi="Arial" w:cs="Arial"/>
              </w:rPr>
            </w:pPr>
            <w:r>
              <w:rPr>
                <w:rFonts w:ascii="Arial" w:hAnsi="Arial" w:cs="Arial"/>
              </w:rPr>
              <w:t>s</w:t>
            </w:r>
            <w:r w:rsidR="00E65ED2" w:rsidRPr="00CE4E0F">
              <w:rPr>
                <w:rFonts w:ascii="Arial" w:hAnsi="Arial" w:cs="Arial"/>
              </w:rPr>
              <w:t>zt.</w:t>
            </w:r>
          </w:p>
        </w:tc>
        <w:tc>
          <w:tcPr>
            <w:tcW w:w="1704" w:type="dxa"/>
            <w:vAlign w:val="center"/>
          </w:tcPr>
          <w:p w14:paraId="67CA905C" w14:textId="77777777" w:rsidR="00E65ED2" w:rsidRPr="00CE4E0F" w:rsidRDefault="00E65ED2" w:rsidP="00165FBF">
            <w:pPr>
              <w:jc w:val="center"/>
              <w:rPr>
                <w:rFonts w:ascii="Arial" w:hAnsi="Arial" w:cs="Arial"/>
                <w:color w:val="000000"/>
              </w:rPr>
            </w:pPr>
          </w:p>
        </w:tc>
        <w:tc>
          <w:tcPr>
            <w:tcW w:w="708" w:type="dxa"/>
            <w:vAlign w:val="center"/>
          </w:tcPr>
          <w:p w14:paraId="61111979" w14:textId="77777777" w:rsidR="00E65ED2" w:rsidRPr="00CE4E0F" w:rsidRDefault="00E65ED2" w:rsidP="00165FBF">
            <w:pPr>
              <w:jc w:val="center"/>
              <w:rPr>
                <w:rFonts w:ascii="Arial" w:hAnsi="Arial" w:cs="Arial"/>
                <w:color w:val="000000"/>
              </w:rPr>
            </w:pPr>
          </w:p>
        </w:tc>
        <w:tc>
          <w:tcPr>
            <w:tcW w:w="1698" w:type="dxa"/>
            <w:shd w:val="clear" w:color="auto" w:fill="F2F2F2" w:themeFill="background1" w:themeFillShade="F2"/>
            <w:vAlign w:val="center"/>
          </w:tcPr>
          <w:p w14:paraId="680B210E" w14:textId="77777777" w:rsidR="00E65ED2" w:rsidRPr="008D7F58" w:rsidRDefault="00E65ED2" w:rsidP="00165FBF">
            <w:pPr>
              <w:jc w:val="center"/>
              <w:rPr>
                <w:rFonts w:ascii="Arial" w:hAnsi="Arial" w:cs="Arial"/>
                <w:sz w:val="16"/>
                <w:szCs w:val="16"/>
              </w:rPr>
            </w:pPr>
          </w:p>
        </w:tc>
        <w:tc>
          <w:tcPr>
            <w:tcW w:w="1844" w:type="dxa"/>
            <w:shd w:val="clear" w:color="auto" w:fill="F2F2F2" w:themeFill="background1" w:themeFillShade="F2"/>
            <w:vAlign w:val="center"/>
          </w:tcPr>
          <w:p w14:paraId="0DFFF7B9" w14:textId="77777777" w:rsidR="00E65ED2" w:rsidRPr="00CE4E0F" w:rsidRDefault="00E65ED2" w:rsidP="00165FBF">
            <w:pPr>
              <w:jc w:val="center"/>
              <w:rPr>
                <w:rFonts w:ascii="Arial" w:hAnsi="Arial" w:cs="Arial"/>
                <w:color w:val="000000"/>
              </w:rPr>
            </w:pPr>
          </w:p>
        </w:tc>
      </w:tr>
    </w:tbl>
    <w:p w14:paraId="6A052C1F" w14:textId="77777777" w:rsidR="00E65ED2" w:rsidRDefault="00E65ED2" w:rsidP="00F06DA9">
      <w:pPr>
        <w:rPr>
          <w:rFonts w:ascii="Arial" w:hAnsi="Arial" w:cs="Arial"/>
        </w:rPr>
      </w:pPr>
    </w:p>
    <w:p w14:paraId="637AA309" w14:textId="77777777" w:rsidR="00E65ED2" w:rsidRDefault="00E65ED2" w:rsidP="00F06DA9">
      <w:pPr>
        <w:rPr>
          <w:rFonts w:ascii="Arial" w:hAnsi="Arial" w:cs="Arial"/>
        </w:rPr>
      </w:pPr>
    </w:p>
    <w:bookmarkEnd w:id="22"/>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3" w:name="_Hlk120706003"/>
      <w:r w:rsidRPr="00E65ED2">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464A3CB8" w14:textId="7ABD77D6" w:rsidR="00D31FF8" w:rsidRDefault="007A43F7" w:rsidP="00C64E72">
      <w:pPr>
        <w:jc w:val="center"/>
        <w:rPr>
          <w:rFonts w:ascii="Arial" w:hAnsi="Arial" w:cs="Arial"/>
        </w:rPr>
      </w:pPr>
      <w:r w:rsidRPr="00177A7D">
        <w:rPr>
          <w:rFonts w:ascii="Arial" w:hAnsi="Arial" w:cs="Arial"/>
        </w:rPr>
        <w:t>OPIS PRZEDMIOTU ZAMÓWIENI</w:t>
      </w:r>
      <w:r w:rsidR="00C64E72">
        <w:rPr>
          <w:rFonts w:ascii="Arial" w:hAnsi="Arial" w:cs="Arial"/>
        </w:rPr>
        <w:t>A</w:t>
      </w:r>
    </w:p>
    <w:p w14:paraId="4C475FBB" w14:textId="77777777" w:rsidR="00D31FF8" w:rsidRPr="00177A7D" w:rsidRDefault="00D31FF8" w:rsidP="00F06DA9">
      <w:pPr>
        <w:rPr>
          <w:rFonts w:ascii="Arial" w:hAnsi="Arial" w:cs="Arial"/>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23"/>
        <w:gridCol w:w="1664"/>
        <w:gridCol w:w="5528"/>
        <w:gridCol w:w="2317"/>
      </w:tblGrid>
      <w:tr w:rsidR="00FF31CC" w:rsidRPr="00CE4E0F" w14:paraId="2AC6906F" w14:textId="77777777" w:rsidTr="00FF31CC">
        <w:tc>
          <w:tcPr>
            <w:tcW w:w="10032" w:type="dxa"/>
            <w:gridSpan w:val="4"/>
            <w:tcBorders>
              <w:top w:val="single" w:sz="4" w:space="0" w:color="000000"/>
              <w:left w:val="single" w:sz="4" w:space="0" w:color="000000"/>
              <w:bottom w:val="single" w:sz="4" w:space="0" w:color="000000"/>
              <w:right w:val="single" w:sz="4" w:space="0" w:color="000000"/>
            </w:tcBorders>
            <w:shd w:val="clear" w:color="auto" w:fill="EEEEEE"/>
            <w:vAlign w:val="center"/>
          </w:tcPr>
          <w:bookmarkEnd w:id="23"/>
          <w:p w14:paraId="7351F8E6" w14:textId="02121314" w:rsidR="00FF31CC" w:rsidRPr="00CE4E0F" w:rsidRDefault="006D455E" w:rsidP="00165FBF">
            <w:pPr>
              <w:widowControl w:val="0"/>
              <w:autoSpaceDE w:val="0"/>
              <w:autoSpaceDN w:val="0"/>
              <w:adjustRightInd w:val="0"/>
              <w:jc w:val="both"/>
              <w:rPr>
                <w:rFonts w:ascii="Arial" w:hAnsi="Arial" w:cs="Arial"/>
                <w:b/>
                <w:iCs/>
                <w:color w:val="000000"/>
              </w:rPr>
            </w:pPr>
            <w:r>
              <w:rPr>
                <w:rFonts w:ascii="Arial" w:hAnsi="Arial" w:cs="Arial"/>
                <w:b/>
              </w:rPr>
              <w:t>KOMPUTERY AIO</w:t>
            </w:r>
          </w:p>
        </w:tc>
      </w:tr>
      <w:tr w:rsidR="00FF31CC" w:rsidRPr="00A25E9A" w14:paraId="4C38BDB6" w14:textId="77777777" w:rsidTr="00C64E72">
        <w:tc>
          <w:tcPr>
            <w:tcW w:w="523" w:type="dxa"/>
            <w:tcBorders>
              <w:top w:val="single" w:sz="4" w:space="0" w:color="000000"/>
              <w:left w:val="single" w:sz="4" w:space="0" w:color="000000"/>
              <w:bottom w:val="single" w:sz="4" w:space="0" w:color="auto"/>
            </w:tcBorders>
            <w:shd w:val="clear" w:color="auto" w:fill="EEEEEE"/>
            <w:vAlign w:val="center"/>
          </w:tcPr>
          <w:p w14:paraId="1E9FB5FD" w14:textId="77777777" w:rsidR="00FF31CC" w:rsidRPr="00A25E9A" w:rsidRDefault="00FF31CC" w:rsidP="00165FBF">
            <w:pPr>
              <w:jc w:val="center"/>
              <w:rPr>
                <w:rFonts w:ascii="Arial" w:hAnsi="Arial" w:cs="Arial"/>
                <w:sz w:val="18"/>
                <w:szCs w:val="18"/>
              </w:rPr>
            </w:pPr>
            <w:r w:rsidRPr="00A25E9A">
              <w:rPr>
                <w:rFonts w:ascii="Arial" w:hAnsi="Arial" w:cs="Arial"/>
                <w:sz w:val="18"/>
                <w:szCs w:val="18"/>
              </w:rPr>
              <w:t>L.p.</w:t>
            </w:r>
          </w:p>
        </w:tc>
        <w:tc>
          <w:tcPr>
            <w:tcW w:w="1664" w:type="dxa"/>
            <w:tcBorders>
              <w:top w:val="single" w:sz="4" w:space="0" w:color="000000"/>
              <w:left w:val="single" w:sz="4" w:space="0" w:color="000000"/>
              <w:bottom w:val="single" w:sz="4" w:space="0" w:color="auto"/>
            </w:tcBorders>
            <w:shd w:val="clear" w:color="auto" w:fill="EEEEEE"/>
            <w:vAlign w:val="center"/>
          </w:tcPr>
          <w:p w14:paraId="70155F35" w14:textId="7C315031" w:rsidR="00FF31CC" w:rsidRPr="00C64E72" w:rsidRDefault="00E118EB" w:rsidP="00165FBF">
            <w:pPr>
              <w:pStyle w:val="Zawartotabeli"/>
              <w:jc w:val="center"/>
              <w:rPr>
                <w:rFonts w:ascii="Arial" w:hAnsi="Arial"/>
                <w:iCs/>
                <w:color w:val="000000"/>
                <w:sz w:val="18"/>
                <w:szCs w:val="18"/>
              </w:rPr>
            </w:pPr>
            <w:r w:rsidRPr="00C64E72">
              <w:rPr>
                <w:rFonts w:ascii="Arial" w:hAnsi="Arial"/>
                <w:sz w:val="20"/>
              </w:rPr>
              <w:t>Nazwa komponentu</w:t>
            </w:r>
          </w:p>
        </w:tc>
        <w:tc>
          <w:tcPr>
            <w:tcW w:w="5528" w:type="dxa"/>
            <w:tcBorders>
              <w:top w:val="single" w:sz="4" w:space="0" w:color="000000"/>
              <w:left w:val="single" w:sz="4" w:space="0" w:color="000000"/>
              <w:bottom w:val="single" w:sz="4" w:space="0" w:color="auto"/>
            </w:tcBorders>
            <w:shd w:val="clear" w:color="auto" w:fill="EEEEEE"/>
            <w:vAlign w:val="center"/>
          </w:tcPr>
          <w:p w14:paraId="7EF26C36" w14:textId="3F9E7C0F" w:rsidR="00FF31CC" w:rsidRPr="00A25E9A" w:rsidRDefault="00D31FF8" w:rsidP="00165FBF">
            <w:pPr>
              <w:pStyle w:val="Zawartotabeli"/>
              <w:jc w:val="center"/>
              <w:rPr>
                <w:rFonts w:ascii="Arial" w:hAnsi="Arial"/>
                <w:iCs/>
                <w:color w:val="000000"/>
                <w:sz w:val="18"/>
                <w:szCs w:val="18"/>
              </w:rPr>
            </w:pPr>
            <w:r>
              <w:rPr>
                <w:rFonts w:ascii="Arial" w:hAnsi="Arial"/>
                <w:iCs/>
                <w:color w:val="000000"/>
                <w:sz w:val="18"/>
                <w:szCs w:val="18"/>
              </w:rPr>
              <w:t xml:space="preserve">Wymagane minimalne parametry techniczne </w:t>
            </w:r>
          </w:p>
        </w:tc>
        <w:tc>
          <w:tcPr>
            <w:tcW w:w="2317" w:type="dxa"/>
            <w:tcBorders>
              <w:top w:val="single" w:sz="4" w:space="0" w:color="000000"/>
              <w:left w:val="single" w:sz="4" w:space="0" w:color="000000"/>
              <w:bottom w:val="single" w:sz="4" w:space="0" w:color="auto"/>
              <w:right w:val="single" w:sz="4" w:space="0" w:color="000000"/>
            </w:tcBorders>
            <w:shd w:val="clear" w:color="auto" w:fill="EEEEEE"/>
            <w:vAlign w:val="center"/>
          </w:tcPr>
          <w:p w14:paraId="352E4C7A" w14:textId="77777777" w:rsidR="00FF31CC" w:rsidRPr="00A25E9A" w:rsidRDefault="00FF31CC" w:rsidP="00165FBF">
            <w:pPr>
              <w:pStyle w:val="Zawartotabeli"/>
              <w:jc w:val="center"/>
              <w:rPr>
                <w:rFonts w:ascii="Arial" w:hAnsi="Arial"/>
                <w:iCs/>
                <w:color w:val="000000"/>
                <w:sz w:val="18"/>
                <w:szCs w:val="18"/>
              </w:rPr>
            </w:pPr>
            <w:r w:rsidRPr="00A25E9A">
              <w:rPr>
                <w:rFonts w:ascii="Arial" w:hAnsi="Arial"/>
                <w:iCs/>
                <w:color w:val="000000"/>
                <w:sz w:val="18"/>
                <w:szCs w:val="18"/>
              </w:rPr>
              <w:t>Potwierdzenie</w:t>
            </w:r>
          </w:p>
        </w:tc>
      </w:tr>
      <w:tr w:rsidR="00FF31CC" w:rsidRPr="00CE4E0F" w14:paraId="32E23A08" w14:textId="77777777" w:rsidTr="00C64E72">
        <w:tc>
          <w:tcPr>
            <w:tcW w:w="523" w:type="dxa"/>
            <w:tcBorders>
              <w:top w:val="single" w:sz="4" w:space="0" w:color="auto"/>
              <w:left w:val="single" w:sz="4" w:space="0" w:color="auto"/>
              <w:bottom w:val="single" w:sz="4" w:space="0" w:color="auto"/>
              <w:right w:val="single" w:sz="4" w:space="0" w:color="auto"/>
            </w:tcBorders>
          </w:tcPr>
          <w:p w14:paraId="1161498C" w14:textId="764599CC" w:rsidR="00FF31CC" w:rsidRPr="00CE4E0F" w:rsidRDefault="00E118EB" w:rsidP="00FF31CC">
            <w:pPr>
              <w:jc w:val="center"/>
              <w:rPr>
                <w:rFonts w:ascii="Arial" w:hAnsi="Arial" w:cs="Arial"/>
              </w:rPr>
            </w:pPr>
            <w:r>
              <w:rPr>
                <w:rFonts w:ascii="Arial" w:hAnsi="Arial" w:cs="Arial"/>
              </w:rPr>
              <w:t>1</w:t>
            </w:r>
          </w:p>
        </w:tc>
        <w:tc>
          <w:tcPr>
            <w:tcW w:w="1664" w:type="dxa"/>
            <w:tcBorders>
              <w:top w:val="single" w:sz="4" w:space="0" w:color="auto"/>
              <w:bottom w:val="single" w:sz="4" w:space="0" w:color="auto"/>
            </w:tcBorders>
          </w:tcPr>
          <w:p w14:paraId="5C4F2C97" w14:textId="797AF434" w:rsidR="00FF31CC" w:rsidRPr="00FF31CC" w:rsidRDefault="00FF31CC" w:rsidP="00E118EB">
            <w:pPr>
              <w:jc w:val="both"/>
              <w:rPr>
                <w:rFonts w:ascii="Arial" w:eastAsia="Lucida Sans Unicode" w:hAnsi="Arial" w:cs="Arial"/>
                <w:kern w:val="1"/>
              </w:rPr>
            </w:pPr>
            <w:r w:rsidRPr="00FF31CC">
              <w:rPr>
                <w:rFonts w:ascii="Arial" w:eastAsia="Lucida Sans Unicode" w:hAnsi="Arial" w:cs="Arial"/>
                <w:kern w:val="2"/>
              </w:rPr>
              <w:t xml:space="preserve">Komputer </w:t>
            </w:r>
          </w:p>
        </w:tc>
        <w:tc>
          <w:tcPr>
            <w:tcW w:w="5528" w:type="dxa"/>
            <w:tcBorders>
              <w:top w:val="single" w:sz="4" w:space="0" w:color="auto"/>
              <w:left w:val="single" w:sz="4" w:space="0" w:color="auto"/>
              <w:bottom w:val="single" w:sz="4" w:space="0" w:color="auto"/>
              <w:right w:val="single" w:sz="4" w:space="0" w:color="auto"/>
            </w:tcBorders>
            <w:vAlign w:val="center"/>
          </w:tcPr>
          <w:p w14:paraId="646E878D" w14:textId="51C0A51B" w:rsidR="00FF31CC" w:rsidRPr="00077E1C" w:rsidRDefault="00E118EB" w:rsidP="00E118EB">
            <w:pPr>
              <w:rPr>
                <w:rFonts w:ascii="Arial" w:hAnsi="Arial" w:cs="Arial"/>
              </w:rPr>
            </w:pPr>
            <w:r w:rsidRPr="00E118EB">
              <w:rPr>
                <w:rFonts w:ascii="Arial" w:hAnsi="Arial" w:cs="Arial"/>
              </w:rPr>
              <w:t xml:space="preserve">Komputer </w:t>
            </w:r>
            <w:r w:rsidR="00E1690B">
              <w:rPr>
                <w:rFonts w:ascii="Arial" w:hAnsi="Arial" w:cs="Arial"/>
              </w:rPr>
              <w:t xml:space="preserve">AIO </w:t>
            </w:r>
            <w:r w:rsidR="00077E1C">
              <w:rPr>
                <w:rFonts w:ascii="Arial" w:hAnsi="Arial" w:cs="Arial"/>
              </w:rPr>
              <w:t xml:space="preserve">typu </w:t>
            </w:r>
            <w:r w:rsidR="00E1690B">
              <w:rPr>
                <w:rFonts w:ascii="Arial" w:hAnsi="Arial" w:cs="Arial"/>
              </w:rPr>
              <w:t>„corporate”</w:t>
            </w:r>
          </w:p>
        </w:tc>
        <w:tc>
          <w:tcPr>
            <w:tcW w:w="2317" w:type="dxa"/>
            <w:tcBorders>
              <w:left w:val="single" w:sz="4" w:space="0" w:color="000000"/>
              <w:bottom w:val="single" w:sz="4" w:space="0" w:color="000000"/>
              <w:right w:val="single" w:sz="4" w:space="0" w:color="000000"/>
            </w:tcBorders>
          </w:tcPr>
          <w:p w14:paraId="7F531F3C" w14:textId="77777777" w:rsidR="00FF31CC" w:rsidRPr="00CE4E0F" w:rsidRDefault="00FF31CC" w:rsidP="00FF31CC">
            <w:pPr>
              <w:pStyle w:val="Zawartotabeli"/>
              <w:rPr>
                <w:rFonts w:ascii="Arial" w:hAnsi="Arial"/>
                <w:sz w:val="20"/>
                <w:szCs w:val="20"/>
              </w:rPr>
            </w:pPr>
          </w:p>
        </w:tc>
      </w:tr>
      <w:tr w:rsidR="00FF31CC" w:rsidRPr="00CE4E0F" w14:paraId="155CE544" w14:textId="77777777" w:rsidTr="00C64E72">
        <w:tc>
          <w:tcPr>
            <w:tcW w:w="523" w:type="dxa"/>
            <w:tcBorders>
              <w:top w:val="single" w:sz="4" w:space="0" w:color="auto"/>
              <w:left w:val="single" w:sz="4" w:space="0" w:color="000000"/>
              <w:bottom w:val="single" w:sz="4" w:space="0" w:color="000000"/>
              <w:right w:val="single" w:sz="4" w:space="0" w:color="auto"/>
            </w:tcBorders>
          </w:tcPr>
          <w:p w14:paraId="2BD91ADA" w14:textId="407922C6" w:rsidR="00FF31CC" w:rsidRPr="00CE4E0F" w:rsidRDefault="00E118EB" w:rsidP="00FF31CC">
            <w:pPr>
              <w:jc w:val="center"/>
              <w:rPr>
                <w:rFonts w:ascii="Arial" w:hAnsi="Arial" w:cs="Arial"/>
              </w:rPr>
            </w:pPr>
            <w:r>
              <w:rPr>
                <w:rFonts w:ascii="Arial" w:hAnsi="Arial" w:cs="Arial"/>
              </w:rPr>
              <w:t>2</w:t>
            </w:r>
          </w:p>
        </w:tc>
        <w:tc>
          <w:tcPr>
            <w:tcW w:w="1664" w:type="dxa"/>
            <w:tcBorders>
              <w:top w:val="single" w:sz="4" w:space="0" w:color="auto"/>
              <w:left w:val="single" w:sz="4" w:space="0" w:color="auto"/>
              <w:bottom w:val="single" w:sz="4" w:space="0" w:color="auto"/>
            </w:tcBorders>
          </w:tcPr>
          <w:p w14:paraId="17FE18C6" w14:textId="4F6C63C8" w:rsidR="00FF31CC" w:rsidRPr="00FF31CC" w:rsidRDefault="00E118EB" w:rsidP="00FF31CC">
            <w:pPr>
              <w:jc w:val="both"/>
              <w:rPr>
                <w:rFonts w:ascii="Arial" w:eastAsia="Lucida Sans Unicode" w:hAnsi="Arial" w:cs="Arial"/>
                <w:kern w:val="1"/>
              </w:rPr>
            </w:pPr>
            <w:r w:rsidRPr="00E118EB">
              <w:rPr>
                <w:rFonts w:ascii="Arial" w:eastAsia="Lucida Sans Unicode" w:hAnsi="Arial" w:cs="Arial"/>
                <w:kern w:val="1"/>
              </w:rPr>
              <w:t>Obudowa</w:t>
            </w:r>
          </w:p>
        </w:tc>
        <w:tc>
          <w:tcPr>
            <w:tcW w:w="5528" w:type="dxa"/>
            <w:tcBorders>
              <w:top w:val="single" w:sz="4" w:space="0" w:color="auto"/>
              <w:left w:val="single" w:sz="4" w:space="0" w:color="auto"/>
              <w:bottom w:val="single" w:sz="4" w:space="0" w:color="auto"/>
              <w:right w:val="single" w:sz="4" w:space="0" w:color="auto"/>
            </w:tcBorders>
            <w:vAlign w:val="center"/>
          </w:tcPr>
          <w:p w14:paraId="26FAD918" w14:textId="77777777" w:rsidR="00E118EB" w:rsidRPr="00E118EB" w:rsidRDefault="00E118EB" w:rsidP="00E118EB">
            <w:pPr>
              <w:rPr>
                <w:rFonts w:ascii="Arial" w:hAnsi="Arial" w:cs="Arial"/>
              </w:rPr>
            </w:pPr>
            <w:r w:rsidRPr="00E118EB">
              <w:rPr>
                <w:rFonts w:ascii="Arial" w:hAnsi="Arial" w:cs="Arial"/>
              </w:rPr>
              <w:t>All-in-One z możliwością zabezpieczenia Kensington Lock.</w:t>
            </w:r>
          </w:p>
          <w:p w14:paraId="0A0910BE" w14:textId="006729BE" w:rsidR="00FF31CC" w:rsidRPr="00CE4E0F" w:rsidRDefault="00E118EB" w:rsidP="00E118EB">
            <w:pPr>
              <w:rPr>
                <w:rFonts w:ascii="Arial" w:hAnsi="Arial" w:cs="Arial"/>
              </w:rPr>
            </w:pPr>
            <w:r w:rsidRPr="00E118EB">
              <w:rPr>
                <w:rFonts w:ascii="Arial" w:hAnsi="Arial" w:cs="Arial"/>
              </w:rPr>
              <w:t>Oznaczona nazwą producenta, modelem i numerem seryjnym.</w:t>
            </w:r>
          </w:p>
        </w:tc>
        <w:tc>
          <w:tcPr>
            <w:tcW w:w="2317" w:type="dxa"/>
            <w:tcBorders>
              <w:left w:val="single" w:sz="4" w:space="0" w:color="000000"/>
              <w:bottom w:val="single" w:sz="4" w:space="0" w:color="000000"/>
              <w:right w:val="single" w:sz="4" w:space="0" w:color="000000"/>
            </w:tcBorders>
          </w:tcPr>
          <w:p w14:paraId="18D3EDF7" w14:textId="77777777" w:rsidR="00FF31CC" w:rsidRPr="00CE4E0F" w:rsidRDefault="00FF31CC" w:rsidP="00FF31CC">
            <w:pPr>
              <w:pStyle w:val="Zawartotabeli"/>
              <w:rPr>
                <w:rFonts w:ascii="Arial" w:hAnsi="Arial"/>
                <w:sz w:val="20"/>
                <w:szCs w:val="20"/>
              </w:rPr>
            </w:pPr>
          </w:p>
        </w:tc>
      </w:tr>
      <w:tr w:rsidR="00FF31CC" w:rsidRPr="00CE4E0F" w14:paraId="3E7512C8" w14:textId="77777777" w:rsidTr="00C64E72">
        <w:tc>
          <w:tcPr>
            <w:tcW w:w="523" w:type="dxa"/>
            <w:tcBorders>
              <w:left w:val="single" w:sz="4" w:space="0" w:color="000000"/>
              <w:bottom w:val="single" w:sz="4" w:space="0" w:color="000000"/>
              <w:right w:val="single" w:sz="4" w:space="0" w:color="auto"/>
            </w:tcBorders>
          </w:tcPr>
          <w:p w14:paraId="27D40E96" w14:textId="10B8FE19" w:rsidR="00FF31CC" w:rsidRPr="00CE4E0F" w:rsidRDefault="00E118EB" w:rsidP="00FF31CC">
            <w:pPr>
              <w:jc w:val="center"/>
              <w:rPr>
                <w:rFonts w:ascii="Arial" w:hAnsi="Arial" w:cs="Arial"/>
              </w:rPr>
            </w:pPr>
            <w:r>
              <w:rPr>
                <w:rFonts w:ascii="Arial" w:hAnsi="Arial" w:cs="Arial"/>
              </w:rPr>
              <w:t>3</w:t>
            </w:r>
          </w:p>
        </w:tc>
        <w:tc>
          <w:tcPr>
            <w:tcW w:w="1664" w:type="dxa"/>
            <w:tcBorders>
              <w:top w:val="single" w:sz="4" w:space="0" w:color="auto"/>
              <w:left w:val="single" w:sz="4" w:space="0" w:color="auto"/>
              <w:bottom w:val="single" w:sz="4" w:space="0" w:color="auto"/>
            </w:tcBorders>
          </w:tcPr>
          <w:p w14:paraId="0D4062C4" w14:textId="4BC2F716" w:rsidR="00FF31CC" w:rsidRPr="00FF31CC" w:rsidRDefault="00E118EB" w:rsidP="00FF31CC">
            <w:pPr>
              <w:jc w:val="both"/>
              <w:rPr>
                <w:rFonts w:ascii="Arial" w:eastAsia="Lucida Sans Unicode" w:hAnsi="Arial" w:cs="Arial"/>
                <w:kern w:val="1"/>
              </w:rPr>
            </w:pPr>
            <w:r w:rsidRPr="00E118EB">
              <w:rPr>
                <w:rFonts w:ascii="Arial" w:eastAsia="Lucida Sans Unicode" w:hAnsi="Arial" w:cs="Arial"/>
                <w:kern w:val="1"/>
              </w:rPr>
              <w:t>Podstawa</w:t>
            </w:r>
          </w:p>
        </w:tc>
        <w:tc>
          <w:tcPr>
            <w:tcW w:w="5528" w:type="dxa"/>
            <w:tcBorders>
              <w:top w:val="single" w:sz="4" w:space="0" w:color="auto"/>
              <w:left w:val="single" w:sz="4" w:space="0" w:color="auto"/>
              <w:bottom w:val="single" w:sz="4" w:space="0" w:color="auto"/>
              <w:right w:val="single" w:sz="4" w:space="0" w:color="auto"/>
            </w:tcBorders>
            <w:vAlign w:val="center"/>
          </w:tcPr>
          <w:p w14:paraId="5AA1EA09" w14:textId="77777777" w:rsidR="00E118EB" w:rsidRPr="00E118EB" w:rsidRDefault="00E118EB" w:rsidP="00E118EB">
            <w:pPr>
              <w:rPr>
                <w:rFonts w:ascii="Arial" w:hAnsi="Arial" w:cs="Arial"/>
              </w:rPr>
            </w:pPr>
            <w:r w:rsidRPr="00E118EB">
              <w:rPr>
                <w:rFonts w:ascii="Arial" w:hAnsi="Arial" w:cs="Arial"/>
              </w:rPr>
              <w:t>Podstawa umożliwiająca regulację jednostki w zakresie co najmniej:</w:t>
            </w:r>
          </w:p>
          <w:p w14:paraId="109C454C" w14:textId="77777777" w:rsidR="00E118EB" w:rsidRPr="00E118EB" w:rsidRDefault="00E118EB" w:rsidP="00E118EB">
            <w:pPr>
              <w:rPr>
                <w:rFonts w:ascii="Arial" w:hAnsi="Arial" w:cs="Arial"/>
              </w:rPr>
            </w:pPr>
            <w:r w:rsidRPr="00E118EB">
              <w:rPr>
                <w:rFonts w:ascii="Arial" w:hAnsi="Arial" w:cs="Arial"/>
              </w:rPr>
              <w:t>- pochylenie: -5 do 20°</w:t>
            </w:r>
          </w:p>
          <w:p w14:paraId="561B28E9" w14:textId="77777777" w:rsidR="00E118EB" w:rsidRPr="00E118EB" w:rsidRDefault="00E118EB" w:rsidP="00E118EB">
            <w:pPr>
              <w:rPr>
                <w:rFonts w:ascii="Arial" w:hAnsi="Arial" w:cs="Arial"/>
              </w:rPr>
            </w:pPr>
            <w:r w:rsidRPr="00E118EB">
              <w:rPr>
                <w:rFonts w:ascii="Arial" w:hAnsi="Arial" w:cs="Arial"/>
              </w:rPr>
              <w:t>- swivel: min. 45°</w:t>
            </w:r>
          </w:p>
          <w:p w14:paraId="6AFD443D" w14:textId="77777777" w:rsidR="00E118EB" w:rsidRPr="00E118EB" w:rsidRDefault="00E118EB" w:rsidP="00E118EB">
            <w:pPr>
              <w:rPr>
                <w:rFonts w:ascii="Arial" w:hAnsi="Arial" w:cs="Arial"/>
              </w:rPr>
            </w:pPr>
            <w:r w:rsidRPr="00E118EB">
              <w:rPr>
                <w:rFonts w:ascii="Arial" w:hAnsi="Arial" w:cs="Arial"/>
              </w:rPr>
              <w:t>- pivot: 90°</w:t>
            </w:r>
          </w:p>
          <w:p w14:paraId="7A19BD9C" w14:textId="112FD0F3" w:rsidR="00FF31CC" w:rsidRPr="00CE4E0F" w:rsidRDefault="00E118EB" w:rsidP="00E118EB">
            <w:pPr>
              <w:rPr>
                <w:rFonts w:ascii="Arial" w:hAnsi="Arial" w:cs="Arial"/>
              </w:rPr>
            </w:pPr>
            <w:r w:rsidRPr="00E118EB">
              <w:rPr>
                <w:rFonts w:ascii="Arial" w:hAnsi="Arial" w:cs="Arial"/>
              </w:rPr>
              <w:t>- wysokość: min. 110 mm</w:t>
            </w:r>
          </w:p>
        </w:tc>
        <w:tc>
          <w:tcPr>
            <w:tcW w:w="2317" w:type="dxa"/>
            <w:tcBorders>
              <w:left w:val="single" w:sz="4" w:space="0" w:color="000000"/>
              <w:bottom w:val="single" w:sz="4" w:space="0" w:color="000000"/>
              <w:right w:val="single" w:sz="4" w:space="0" w:color="000000"/>
            </w:tcBorders>
          </w:tcPr>
          <w:p w14:paraId="488C03A8" w14:textId="77777777" w:rsidR="00FF31CC" w:rsidRPr="00CE4E0F" w:rsidRDefault="00FF31CC" w:rsidP="00FF31CC">
            <w:pPr>
              <w:pStyle w:val="Zawartotabeli"/>
              <w:rPr>
                <w:rFonts w:ascii="Arial" w:hAnsi="Arial"/>
                <w:sz w:val="20"/>
                <w:szCs w:val="20"/>
              </w:rPr>
            </w:pPr>
          </w:p>
        </w:tc>
      </w:tr>
      <w:tr w:rsidR="00FF31CC" w:rsidRPr="00CE4E0F" w14:paraId="432BB24D" w14:textId="77777777" w:rsidTr="00C64E72">
        <w:tc>
          <w:tcPr>
            <w:tcW w:w="523" w:type="dxa"/>
            <w:tcBorders>
              <w:left w:val="single" w:sz="4" w:space="0" w:color="000000"/>
              <w:bottom w:val="single" w:sz="4" w:space="0" w:color="000000"/>
              <w:right w:val="single" w:sz="4" w:space="0" w:color="auto"/>
            </w:tcBorders>
          </w:tcPr>
          <w:p w14:paraId="2C5E58D3" w14:textId="726FA642" w:rsidR="00FF31CC" w:rsidRPr="00CE4E0F" w:rsidRDefault="00E118EB" w:rsidP="00FF31CC">
            <w:pPr>
              <w:jc w:val="center"/>
              <w:rPr>
                <w:rFonts w:ascii="Arial" w:hAnsi="Arial" w:cs="Arial"/>
              </w:rPr>
            </w:pPr>
            <w:r>
              <w:rPr>
                <w:rFonts w:ascii="Arial" w:hAnsi="Arial" w:cs="Arial"/>
              </w:rPr>
              <w:t>4</w:t>
            </w:r>
          </w:p>
        </w:tc>
        <w:tc>
          <w:tcPr>
            <w:tcW w:w="1664" w:type="dxa"/>
            <w:tcBorders>
              <w:top w:val="single" w:sz="4" w:space="0" w:color="auto"/>
              <w:left w:val="single" w:sz="4" w:space="0" w:color="auto"/>
              <w:bottom w:val="single" w:sz="4" w:space="0" w:color="auto"/>
            </w:tcBorders>
          </w:tcPr>
          <w:p w14:paraId="3A826C25" w14:textId="4A8A242E" w:rsidR="00FF31CC" w:rsidRPr="00FF31CC" w:rsidRDefault="00E118EB" w:rsidP="00E118EB">
            <w:pPr>
              <w:rPr>
                <w:rFonts w:ascii="Arial" w:eastAsia="Lucida Sans Unicode" w:hAnsi="Arial" w:cs="Arial"/>
                <w:kern w:val="1"/>
              </w:rPr>
            </w:pPr>
            <w:r w:rsidRPr="00E118EB">
              <w:rPr>
                <w:rFonts w:ascii="Arial" w:eastAsia="Lucida Sans Unicode" w:hAnsi="Arial" w:cs="Arial"/>
                <w:kern w:val="1"/>
              </w:rPr>
              <w:t>Chipset</w:t>
            </w:r>
          </w:p>
        </w:tc>
        <w:tc>
          <w:tcPr>
            <w:tcW w:w="5528" w:type="dxa"/>
            <w:tcBorders>
              <w:top w:val="single" w:sz="4" w:space="0" w:color="auto"/>
              <w:left w:val="single" w:sz="4" w:space="0" w:color="auto"/>
              <w:bottom w:val="single" w:sz="4" w:space="0" w:color="auto"/>
              <w:right w:val="single" w:sz="4" w:space="0" w:color="auto"/>
            </w:tcBorders>
            <w:vAlign w:val="center"/>
          </w:tcPr>
          <w:p w14:paraId="387BAAF2" w14:textId="1643F8BD" w:rsidR="00FF31CC" w:rsidRPr="00CE4E0F" w:rsidRDefault="00E118EB" w:rsidP="00E118EB">
            <w:pPr>
              <w:rPr>
                <w:rFonts w:ascii="Arial" w:hAnsi="Arial" w:cs="Arial"/>
              </w:rPr>
            </w:pPr>
            <w:r w:rsidRPr="00E118EB">
              <w:rPr>
                <w:rFonts w:ascii="Arial" w:hAnsi="Arial" w:cs="Arial"/>
              </w:rPr>
              <w:t>Dostosowany do zaoferowanego procesora</w:t>
            </w:r>
          </w:p>
        </w:tc>
        <w:tc>
          <w:tcPr>
            <w:tcW w:w="2317" w:type="dxa"/>
            <w:tcBorders>
              <w:left w:val="single" w:sz="4" w:space="0" w:color="000000"/>
              <w:bottom w:val="single" w:sz="4" w:space="0" w:color="000000"/>
              <w:right w:val="single" w:sz="4" w:space="0" w:color="000000"/>
            </w:tcBorders>
          </w:tcPr>
          <w:p w14:paraId="7B59E824" w14:textId="77777777" w:rsidR="00FF31CC" w:rsidRPr="00CE4E0F" w:rsidRDefault="00FF31CC" w:rsidP="00FF31CC">
            <w:pPr>
              <w:pStyle w:val="Zawartotabeli"/>
              <w:rPr>
                <w:rFonts w:ascii="Arial" w:hAnsi="Arial"/>
                <w:sz w:val="20"/>
                <w:szCs w:val="20"/>
              </w:rPr>
            </w:pPr>
          </w:p>
        </w:tc>
      </w:tr>
      <w:tr w:rsidR="00FF31CC" w:rsidRPr="00CE4E0F" w14:paraId="0B8E45EA" w14:textId="77777777" w:rsidTr="00C64E72">
        <w:tc>
          <w:tcPr>
            <w:tcW w:w="523" w:type="dxa"/>
            <w:tcBorders>
              <w:left w:val="single" w:sz="4" w:space="0" w:color="000000"/>
              <w:bottom w:val="single" w:sz="4" w:space="0" w:color="000000"/>
              <w:right w:val="single" w:sz="4" w:space="0" w:color="auto"/>
            </w:tcBorders>
          </w:tcPr>
          <w:p w14:paraId="7E640C4F" w14:textId="3071EA0B" w:rsidR="00FF31CC" w:rsidRPr="00CE4E0F" w:rsidRDefault="00E118EB" w:rsidP="00FF31CC">
            <w:pPr>
              <w:jc w:val="center"/>
              <w:rPr>
                <w:rFonts w:ascii="Arial" w:hAnsi="Arial" w:cs="Arial"/>
              </w:rPr>
            </w:pPr>
            <w:r>
              <w:rPr>
                <w:rFonts w:ascii="Arial" w:hAnsi="Arial" w:cs="Arial"/>
              </w:rPr>
              <w:t>5</w:t>
            </w:r>
          </w:p>
        </w:tc>
        <w:tc>
          <w:tcPr>
            <w:tcW w:w="1664" w:type="dxa"/>
            <w:tcBorders>
              <w:top w:val="single" w:sz="4" w:space="0" w:color="auto"/>
              <w:left w:val="single" w:sz="4" w:space="0" w:color="auto"/>
              <w:bottom w:val="single" w:sz="4" w:space="0" w:color="auto"/>
            </w:tcBorders>
          </w:tcPr>
          <w:p w14:paraId="5F3938D2" w14:textId="4669EB96" w:rsidR="00FF31CC" w:rsidRPr="00FF31CC" w:rsidRDefault="00E118EB" w:rsidP="00FF31CC">
            <w:pPr>
              <w:jc w:val="both"/>
              <w:rPr>
                <w:rFonts w:ascii="Arial" w:eastAsia="Lucida Sans Unicode" w:hAnsi="Arial" w:cs="Arial"/>
                <w:kern w:val="1"/>
              </w:rPr>
            </w:pPr>
            <w:r w:rsidRPr="00E118EB">
              <w:rPr>
                <w:rFonts w:ascii="Arial" w:eastAsia="Lucida Sans Unicode" w:hAnsi="Arial" w:cs="Arial"/>
                <w:kern w:val="1"/>
              </w:rPr>
              <w:t>Płyta główna</w:t>
            </w:r>
          </w:p>
        </w:tc>
        <w:tc>
          <w:tcPr>
            <w:tcW w:w="5528" w:type="dxa"/>
            <w:tcBorders>
              <w:top w:val="single" w:sz="4" w:space="0" w:color="auto"/>
              <w:left w:val="single" w:sz="4" w:space="0" w:color="auto"/>
              <w:bottom w:val="single" w:sz="4" w:space="0" w:color="auto"/>
              <w:right w:val="single" w:sz="4" w:space="0" w:color="auto"/>
            </w:tcBorders>
            <w:vAlign w:val="center"/>
          </w:tcPr>
          <w:p w14:paraId="3145AF86" w14:textId="754208B1" w:rsidR="00FF31CC" w:rsidRPr="00CE4E0F" w:rsidRDefault="00E118EB" w:rsidP="00E118EB">
            <w:pPr>
              <w:rPr>
                <w:rFonts w:ascii="Arial" w:hAnsi="Arial" w:cs="Arial"/>
              </w:rPr>
            </w:pPr>
            <w:r w:rsidRPr="00E118EB">
              <w:rPr>
                <w:rFonts w:ascii="Arial" w:hAnsi="Arial" w:cs="Arial"/>
              </w:rPr>
              <w:t>Płyta główna wyposażona w min. 3 złącza M.2 z czego 2 dedykowane dla dysku SSD PCIe. Płyta główna wyposażona w min. 2 sloty pamięci RAM.</w:t>
            </w:r>
          </w:p>
        </w:tc>
        <w:tc>
          <w:tcPr>
            <w:tcW w:w="2317" w:type="dxa"/>
            <w:tcBorders>
              <w:left w:val="single" w:sz="4" w:space="0" w:color="000000"/>
              <w:bottom w:val="single" w:sz="4" w:space="0" w:color="000000"/>
              <w:right w:val="single" w:sz="4" w:space="0" w:color="000000"/>
            </w:tcBorders>
          </w:tcPr>
          <w:p w14:paraId="596B7C59" w14:textId="77777777" w:rsidR="00FF31CC" w:rsidRPr="00CE4E0F" w:rsidRDefault="00FF31CC" w:rsidP="00FF31CC">
            <w:pPr>
              <w:pStyle w:val="Zawartotabeli"/>
              <w:rPr>
                <w:rFonts w:ascii="Arial" w:hAnsi="Arial"/>
                <w:sz w:val="20"/>
                <w:szCs w:val="20"/>
              </w:rPr>
            </w:pPr>
          </w:p>
        </w:tc>
      </w:tr>
      <w:tr w:rsidR="00FF31CC" w:rsidRPr="00077E1C" w14:paraId="48565D77" w14:textId="77777777" w:rsidTr="00C64E72">
        <w:tc>
          <w:tcPr>
            <w:tcW w:w="523" w:type="dxa"/>
            <w:tcBorders>
              <w:left w:val="single" w:sz="4" w:space="0" w:color="000000"/>
              <w:bottom w:val="single" w:sz="4" w:space="0" w:color="000000"/>
              <w:right w:val="single" w:sz="4" w:space="0" w:color="auto"/>
            </w:tcBorders>
          </w:tcPr>
          <w:p w14:paraId="6C1CE4D7" w14:textId="1D2C6776" w:rsidR="00FF31CC" w:rsidRPr="00077E1C" w:rsidRDefault="00E118EB" w:rsidP="00FF31CC">
            <w:pPr>
              <w:jc w:val="center"/>
              <w:rPr>
                <w:rFonts w:ascii="Arial" w:hAnsi="Arial" w:cs="Arial"/>
              </w:rPr>
            </w:pPr>
            <w:r w:rsidRPr="00077E1C">
              <w:rPr>
                <w:rFonts w:ascii="Arial" w:hAnsi="Arial" w:cs="Arial"/>
              </w:rPr>
              <w:t>6</w:t>
            </w:r>
          </w:p>
        </w:tc>
        <w:tc>
          <w:tcPr>
            <w:tcW w:w="1664" w:type="dxa"/>
            <w:tcBorders>
              <w:top w:val="single" w:sz="4" w:space="0" w:color="auto"/>
              <w:left w:val="single" w:sz="4" w:space="0" w:color="auto"/>
              <w:bottom w:val="single" w:sz="4" w:space="0" w:color="auto"/>
            </w:tcBorders>
          </w:tcPr>
          <w:p w14:paraId="2B840D35" w14:textId="3232F555" w:rsidR="00FF31CC" w:rsidRPr="00077E1C" w:rsidRDefault="00E118EB" w:rsidP="00FF31CC">
            <w:pPr>
              <w:jc w:val="both"/>
              <w:rPr>
                <w:rFonts w:ascii="Arial" w:eastAsia="Lucida Sans Unicode" w:hAnsi="Arial" w:cs="Arial"/>
                <w:kern w:val="1"/>
              </w:rPr>
            </w:pPr>
            <w:r w:rsidRPr="00077E1C">
              <w:rPr>
                <w:rFonts w:ascii="Arial" w:eastAsia="Lucida Sans Unicode" w:hAnsi="Arial" w:cs="Arial"/>
                <w:kern w:val="1"/>
              </w:rPr>
              <w:t>Procesor</w:t>
            </w:r>
          </w:p>
        </w:tc>
        <w:tc>
          <w:tcPr>
            <w:tcW w:w="5528" w:type="dxa"/>
            <w:tcBorders>
              <w:top w:val="single" w:sz="4" w:space="0" w:color="auto"/>
              <w:left w:val="single" w:sz="4" w:space="0" w:color="auto"/>
              <w:bottom w:val="single" w:sz="4" w:space="0" w:color="auto"/>
              <w:right w:val="single" w:sz="4" w:space="0" w:color="auto"/>
            </w:tcBorders>
            <w:vAlign w:val="center"/>
          </w:tcPr>
          <w:p w14:paraId="03FB82E6" w14:textId="77CB5F3D" w:rsidR="00FF31CC" w:rsidRPr="00077E1C" w:rsidRDefault="00E118EB" w:rsidP="00E118EB">
            <w:pPr>
              <w:rPr>
                <w:rFonts w:ascii="Arial" w:hAnsi="Arial" w:cs="Arial"/>
              </w:rPr>
            </w:pPr>
            <w:r w:rsidRPr="00077E1C">
              <w:rPr>
                <w:rFonts w:ascii="Arial" w:hAnsi="Arial" w:cs="Arial"/>
              </w:rPr>
              <w:t xml:space="preserve">Procesor klasy x86, zaprojektowany do pracy w komputerach stacjonarnych na minimalnym poziomie wydajności 25000 liczonej w punktach na podstawie PerformanceTest w teście CPU Mark Mark lub teście równoważnym według wyników opublikowanych na http://www.cpubenchmark.net/ </w:t>
            </w:r>
            <w:r w:rsidR="00295D88">
              <w:rPr>
                <w:rFonts w:ascii="Arial" w:hAnsi="Arial" w:cs="Arial"/>
              </w:rPr>
              <w:t xml:space="preserve">lub równoważnej </w:t>
            </w:r>
            <w:r w:rsidRPr="00077E1C">
              <w:rPr>
                <w:rFonts w:ascii="Arial" w:hAnsi="Arial" w:cs="Arial"/>
              </w:rPr>
              <w:t>na dzień 31.03.2026 lub nowszy.</w:t>
            </w:r>
          </w:p>
        </w:tc>
        <w:tc>
          <w:tcPr>
            <w:tcW w:w="2317" w:type="dxa"/>
            <w:tcBorders>
              <w:left w:val="single" w:sz="4" w:space="0" w:color="000000"/>
              <w:bottom w:val="single" w:sz="4" w:space="0" w:color="000000"/>
              <w:right w:val="single" w:sz="4" w:space="0" w:color="000000"/>
            </w:tcBorders>
          </w:tcPr>
          <w:p w14:paraId="62D96075" w14:textId="77777777" w:rsidR="00FF31CC" w:rsidRPr="00077E1C" w:rsidRDefault="00FF31CC" w:rsidP="00FF31CC">
            <w:pPr>
              <w:pStyle w:val="Zawartotabeli"/>
              <w:rPr>
                <w:rFonts w:ascii="Arial" w:hAnsi="Arial"/>
                <w:sz w:val="20"/>
                <w:szCs w:val="20"/>
              </w:rPr>
            </w:pPr>
          </w:p>
        </w:tc>
      </w:tr>
      <w:tr w:rsidR="00FF31CC" w:rsidRPr="00077E1C" w14:paraId="7E605C58" w14:textId="77777777" w:rsidTr="00C64E72">
        <w:tc>
          <w:tcPr>
            <w:tcW w:w="523" w:type="dxa"/>
            <w:tcBorders>
              <w:left w:val="single" w:sz="4" w:space="0" w:color="000000"/>
              <w:bottom w:val="single" w:sz="4" w:space="0" w:color="auto"/>
              <w:right w:val="single" w:sz="4" w:space="0" w:color="auto"/>
            </w:tcBorders>
          </w:tcPr>
          <w:p w14:paraId="344C8CD3" w14:textId="4B89EDF0" w:rsidR="00FF31CC" w:rsidRPr="00077E1C" w:rsidRDefault="00E118EB" w:rsidP="00FF31CC">
            <w:pPr>
              <w:jc w:val="center"/>
              <w:rPr>
                <w:rFonts w:ascii="Arial" w:hAnsi="Arial" w:cs="Arial"/>
              </w:rPr>
            </w:pPr>
            <w:r w:rsidRPr="00077E1C">
              <w:rPr>
                <w:rFonts w:ascii="Arial" w:hAnsi="Arial" w:cs="Arial"/>
              </w:rPr>
              <w:t>7</w:t>
            </w:r>
          </w:p>
        </w:tc>
        <w:tc>
          <w:tcPr>
            <w:tcW w:w="1664" w:type="dxa"/>
            <w:tcBorders>
              <w:top w:val="single" w:sz="4" w:space="0" w:color="auto"/>
              <w:left w:val="single" w:sz="4" w:space="0" w:color="auto"/>
              <w:bottom w:val="single" w:sz="4" w:space="0" w:color="auto"/>
              <w:right w:val="single" w:sz="4" w:space="0" w:color="auto"/>
            </w:tcBorders>
          </w:tcPr>
          <w:p w14:paraId="77C35862" w14:textId="52107C88" w:rsidR="00FF31CC" w:rsidRPr="00077E1C" w:rsidRDefault="00E118EB" w:rsidP="00FF31CC">
            <w:pPr>
              <w:jc w:val="both"/>
              <w:rPr>
                <w:rFonts w:ascii="Arial" w:eastAsia="Lucida Sans Unicode" w:hAnsi="Arial" w:cs="Arial"/>
                <w:kern w:val="1"/>
              </w:rPr>
            </w:pPr>
            <w:r w:rsidRPr="00077E1C">
              <w:rPr>
                <w:rFonts w:ascii="Arial" w:eastAsia="Lucida Sans Unicode" w:hAnsi="Arial" w:cs="Arial"/>
                <w:kern w:val="1"/>
              </w:rPr>
              <w:t>Pamięć operacyjna</w:t>
            </w:r>
          </w:p>
        </w:tc>
        <w:tc>
          <w:tcPr>
            <w:tcW w:w="5528" w:type="dxa"/>
            <w:tcBorders>
              <w:left w:val="single" w:sz="4" w:space="0" w:color="auto"/>
              <w:bottom w:val="single" w:sz="4" w:space="0" w:color="000000"/>
            </w:tcBorders>
            <w:vAlign w:val="center"/>
          </w:tcPr>
          <w:p w14:paraId="6EB1CF25" w14:textId="22FD69EA" w:rsidR="00E118EB" w:rsidRPr="00077E1C" w:rsidRDefault="00E118EB" w:rsidP="00E118EB">
            <w:pPr>
              <w:snapToGrid w:val="0"/>
              <w:rPr>
                <w:rFonts w:ascii="Arial" w:hAnsi="Arial" w:cs="Arial"/>
              </w:rPr>
            </w:pPr>
            <w:r w:rsidRPr="00077E1C">
              <w:rPr>
                <w:rFonts w:ascii="Arial" w:hAnsi="Arial" w:cs="Arial"/>
              </w:rPr>
              <w:t xml:space="preserve">Min. 16GB, </w:t>
            </w:r>
          </w:p>
          <w:p w14:paraId="1C22B0B9" w14:textId="3664AE16" w:rsidR="00FF31CC" w:rsidRPr="00077E1C" w:rsidRDefault="00E118EB" w:rsidP="00E118EB">
            <w:pPr>
              <w:snapToGrid w:val="0"/>
              <w:rPr>
                <w:rFonts w:ascii="Arial" w:hAnsi="Arial" w:cs="Arial"/>
              </w:rPr>
            </w:pPr>
            <w:r w:rsidRPr="00077E1C">
              <w:rPr>
                <w:rFonts w:ascii="Arial" w:hAnsi="Arial" w:cs="Arial"/>
              </w:rPr>
              <w:t>Możliwość rozbudowy do min. 64GB</w:t>
            </w:r>
          </w:p>
        </w:tc>
        <w:tc>
          <w:tcPr>
            <w:tcW w:w="2317" w:type="dxa"/>
            <w:tcBorders>
              <w:left w:val="single" w:sz="4" w:space="0" w:color="000000"/>
              <w:bottom w:val="single" w:sz="4" w:space="0" w:color="000000"/>
              <w:right w:val="single" w:sz="4" w:space="0" w:color="000000"/>
            </w:tcBorders>
          </w:tcPr>
          <w:p w14:paraId="79E26C44" w14:textId="77777777" w:rsidR="00FF31CC" w:rsidRPr="00077E1C" w:rsidRDefault="00FF31CC" w:rsidP="00FF31CC">
            <w:pPr>
              <w:pStyle w:val="Zawartotabeli"/>
              <w:rPr>
                <w:rFonts w:ascii="Arial" w:hAnsi="Arial"/>
                <w:sz w:val="20"/>
                <w:szCs w:val="20"/>
              </w:rPr>
            </w:pPr>
          </w:p>
        </w:tc>
      </w:tr>
      <w:tr w:rsidR="00FF31CC" w:rsidRPr="00077E1C" w14:paraId="54FD5441" w14:textId="77777777" w:rsidTr="00C64E72">
        <w:tc>
          <w:tcPr>
            <w:tcW w:w="523" w:type="dxa"/>
            <w:tcBorders>
              <w:top w:val="single" w:sz="4" w:space="0" w:color="auto"/>
              <w:left w:val="single" w:sz="4" w:space="0" w:color="auto"/>
              <w:bottom w:val="single" w:sz="4" w:space="0" w:color="auto"/>
              <w:right w:val="single" w:sz="4" w:space="0" w:color="auto"/>
            </w:tcBorders>
          </w:tcPr>
          <w:p w14:paraId="51C38EAF" w14:textId="0579E263" w:rsidR="00FF31CC" w:rsidRPr="00077E1C" w:rsidRDefault="00E118EB" w:rsidP="00FF31CC">
            <w:pPr>
              <w:jc w:val="center"/>
              <w:rPr>
                <w:rFonts w:ascii="Arial" w:hAnsi="Arial" w:cs="Arial"/>
              </w:rPr>
            </w:pPr>
            <w:r w:rsidRPr="00077E1C">
              <w:rPr>
                <w:rFonts w:ascii="Arial" w:hAnsi="Arial" w:cs="Arial"/>
              </w:rPr>
              <w:t>8</w:t>
            </w:r>
          </w:p>
        </w:tc>
        <w:tc>
          <w:tcPr>
            <w:tcW w:w="1664" w:type="dxa"/>
            <w:tcBorders>
              <w:top w:val="single" w:sz="4" w:space="0" w:color="auto"/>
              <w:left w:val="single" w:sz="4" w:space="0" w:color="auto"/>
              <w:bottom w:val="single" w:sz="4" w:space="0" w:color="auto"/>
            </w:tcBorders>
          </w:tcPr>
          <w:p w14:paraId="423CBB03" w14:textId="68E8B579" w:rsidR="00FF31CC" w:rsidRPr="00077E1C" w:rsidRDefault="00E118EB" w:rsidP="00FF31CC">
            <w:pPr>
              <w:jc w:val="both"/>
              <w:rPr>
                <w:rFonts w:ascii="Arial" w:eastAsia="Lucida Sans Unicode" w:hAnsi="Arial" w:cs="Arial"/>
                <w:kern w:val="1"/>
              </w:rPr>
            </w:pPr>
            <w:r w:rsidRPr="00077E1C">
              <w:rPr>
                <w:rFonts w:ascii="Arial" w:eastAsia="Lucida Sans Unicode" w:hAnsi="Arial" w:cs="Arial"/>
                <w:kern w:val="1"/>
              </w:rPr>
              <w:t>Dysk twardy</w:t>
            </w:r>
          </w:p>
        </w:tc>
        <w:tc>
          <w:tcPr>
            <w:tcW w:w="5528" w:type="dxa"/>
            <w:tcBorders>
              <w:top w:val="single" w:sz="4" w:space="0" w:color="auto"/>
              <w:left w:val="single" w:sz="4" w:space="0" w:color="auto"/>
              <w:bottom w:val="single" w:sz="4" w:space="0" w:color="auto"/>
              <w:right w:val="single" w:sz="4" w:space="0" w:color="auto"/>
            </w:tcBorders>
            <w:vAlign w:val="center"/>
          </w:tcPr>
          <w:p w14:paraId="2EDF3569" w14:textId="6FC0AEF9" w:rsidR="00FF31CC" w:rsidRPr="00077E1C" w:rsidRDefault="00E118EB" w:rsidP="00E118EB">
            <w:pPr>
              <w:rPr>
                <w:rFonts w:ascii="Arial" w:hAnsi="Arial" w:cs="Arial"/>
              </w:rPr>
            </w:pPr>
            <w:r w:rsidRPr="00077E1C">
              <w:rPr>
                <w:rFonts w:ascii="Arial" w:hAnsi="Arial" w:cs="Arial"/>
              </w:rPr>
              <w:t>Min. 512 GB M.2 PCIe, wspierający sprzętowe szyfrowanie, zawierający RECOVERY umożliwiającą odtworzenie systemu operacyjnego fabrycznie zainstalowanego na komputerze po awarii. Możliwość instalacji drugiego dysku SSD M.2</w:t>
            </w:r>
          </w:p>
        </w:tc>
        <w:tc>
          <w:tcPr>
            <w:tcW w:w="2317" w:type="dxa"/>
            <w:tcBorders>
              <w:left w:val="single" w:sz="4" w:space="0" w:color="000000"/>
              <w:bottom w:val="single" w:sz="4" w:space="0" w:color="000000"/>
              <w:right w:val="single" w:sz="4" w:space="0" w:color="000000"/>
            </w:tcBorders>
          </w:tcPr>
          <w:p w14:paraId="4410D662" w14:textId="77777777" w:rsidR="00FF31CC" w:rsidRPr="00077E1C" w:rsidRDefault="00FF31CC" w:rsidP="00FF31CC">
            <w:pPr>
              <w:pStyle w:val="Zawartotabeli"/>
              <w:rPr>
                <w:rFonts w:ascii="Arial" w:hAnsi="Arial"/>
                <w:sz w:val="20"/>
                <w:szCs w:val="20"/>
              </w:rPr>
            </w:pPr>
          </w:p>
        </w:tc>
      </w:tr>
      <w:tr w:rsidR="00FF31CC" w:rsidRPr="00077E1C" w14:paraId="53A1E44C" w14:textId="77777777" w:rsidTr="00C64E72">
        <w:tc>
          <w:tcPr>
            <w:tcW w:w="523" w:type="dxa"/>
            <w:tcBorders>
              <w:top w:val="single" w:sz="4" w:space="0" w:color="auto"/>
              <w:left w:val="single" w:sz="4" w:space="0" w:color="auto"/>
              <w:bottom w:val="single" w:sz="4" w:space="0" w:color="auto"/>
              <w:right w:val="single" w:sz="4" w:space="0" w:color="auto"/>
            </w:tcBorders>
          </w:tcPr>
          <w:p w14:paraId="1596159C" w14:textId="4EE06B37" w:rsidR="00FF31CC" w:rsidRPr="00077E1C" w:rsidRDefault="00E118EB" w:rsidP="00FF31CC">
            <w:pPr>
              <w:jc w:val="center"/>
              <w:rPr>
                <w:rFonts w:ascii="Arial" w:hAnsi="Arial" w:cs="Arial"/>
              </w:rPr>
            </w:pPr>
            <w:r w:rsidRPr="00077E1C">
              <w:rPr>
                <w:rFonts w:ascii="Arial" w:hAnsi="Arial" w:cs="Arial"/>
              </w:rPr>
              <w:t>9</w:t>
            </w:r>
          </w:p>
        </w:tc>
        <w:tc>
          <w:tcPr>
            <w:tcW w:w="1664" w:type="dxa"/>
            <w:tcBorders>
              <w:top w:val="single" w:sz="4" w:space="0" w:color="auto"/>
              <w:left w:val="single" w:sz="4" w:space="0" w:color="auto"/>
              <w:bottom w:val="single" w:sz="4" w:space="0" w:color="auto"/>
            </w:tcBorders>
          </w:tcPr>
          <w:p w14:paraId="232C2CB2" w14:textId="4A053056" w:rsidR="00FF31CC" w:rsidRPr="00077E1C" w:rsidRDefault="00E118EB" w:rsidP="00FF31CC">
            <w:pPr>
              <w:jc w:val="both"/>
              <w:rPr>
                <w:rFonts w:ascii="Arial" w:eastAsia="Lucida Sans Unicode" w:hAnsi="Arial" w:cs="Arial"/>
                <w:kern w:val="1"/>
              </w:rPr>
            </w:pPr>
            <w:r w:rsidRPr="00077E1C">
              <w:rPr>
                <w:rFonts w:ascii="Arial" w:eastAsia="Lucida Sans Unicode" w:hAnsi="Arial" w:cs="Arial"/>
                <w:kern w:val="1"/>
              </w:rPr>
              <w:t>Karta graficzna</w:t>
            </w:r>
          </w:p>
        </w:tc>
        <w:tc>
          <w:tcPr>
            <w:tcW w:w="5528" w:type="dxa"/>
            <w:tcBorders>
              <w:top w:val="single" w:sz="4" w:space="0" w:color="auto"/>
              <w:left w:val="single" w:sz="4" w:space="0" w:color="auto"/>
              <w:bottom w:val="single" w:sz="4" w:space="0" w:color="auto"/>
              <w:right w:val="single" w:sz="4" w:space="0" w:color="auto"/>
            </w:tcBorders>
            <w:vAlign w:val="center"/>
          </w:tcPr>
          <w:p w14:paraId="70BB6A86" w14:textId="0E5D40D1" w:rsidR="00FF31CC" w:rsidRPr="00077E1C" w:rsidRDefault="00077E1C" w:rsidP="00E118EB">
            <w:pPr>
              <w:rPr>
                <w:rFonts w:ascii="Arial" w:hAnsi="Arial" w:cs="Arial"/>
              </w:rPr>
            </w:pPr>
            <w:r w:rsidRPr="00077E1C">
              <w:rPr>
                <w:rFonts w:ascii="Arial" w:hAnsi="Arial" w:cs="Arial"/>
              </w:rPr>
              <w:t>Tak</w:t>
            </w:r>
          </w:p>
        </w:tc>
        <w:tc>
          <w:tcPr>
            <w:tcW w:w="2317" w:type="dxa"/>
            <w:tcBorders>
              <w:left w:val="single" w:sz="4" w:space="0" w:color="000000"/>
              <w:bottom w:val="single" w:sz="4" w:space="0" w:color="000000"/>
              <w:right w:val="single" w:sz="4" w:space="0" w:color="000000"/>
            </w:tcBorders>
          </w:tcPr>
          <w:p w14:paraId="60F289EB" w14:textId="77777777" w:rsidR="00FF31CC" w:rsidRPr="00077E1C" w:rsidRDefault="00FF31CC" w:rsidP="00FF31CC">
            <w:pPr>
              <w:pStyle w:val="Zawartotabeli"/>
              <w:rPr>
                <w:rFonts w:ascii="Arial" w:hAnsi="Arial"/>
                <w:sz w:val="20"/>
                <w:szCs w:val="20"/>
              </w:rPr>
            </w:pPr>
          </w:p>
        </w:tc>
      </w:tr>
      <w:tr w:rsidR="00FF31CC" w:rsidRPr="00791C81" w14:paraId="07D46762" w14:textId="77777777" w:rsidTr="00C64E72">
        <w:tc>
          <w:tcPr>
            <w:tcW w:w="523" w:type="dxa"/>
            <w:tcBorders>
              <w:top w:val="single" w:sz="4" w:space="0" w:color="auto"/>
              <w:left w:val="single" w:sz="4" w:space="0" w:color="auto"/>
              <w:bottom w:val="single" w:sz="4" w:space="0" w:color="auto"/>
              <w:right w:val="single" w:sz="4" w:space="0" w:color="auto"/>
            </w:tcBorders>
          </w:tcPr>
          <w:p w14:paraId="04C00EFB" w14:textId="070AD59A" w:rsidR="00FF31CC" w:rsidRPr="00791C81" w:rsidRDefault="00E118EB" w:rsidP="00E118EB">
            <w:pPr>
              <w:jc w:val="center"/>
              <w:rPr>
                <w:rFonts w:ascii="Arial" w:hAnsi="Arial" w:cs="Arial"/>
              </w:rPr>
            </w:pPr>
            <w:r>
              <w:rPr>
                <w:rFonts w:ascii="Arial" w:hAnsi="Arial" w:cs="Arial"/>
              </w:rPr>
              <w:t>10</w:t>
            </w:r>
          </w:p>
        </w:tc>
        <w:tc>
          <w:tcPr>
            <w:tcW w:w="1664" w:type="dxa"/>
            <w:tcBorders>
              <w:top w:val="single" w:sz="4" w:space="0" w:color="auto"/>
              <w:bottom w:val="single" w:sz="4" w:space="0" w:color="auto"/>
            </w:tcBorders>
          </w:tcPr>
          <w:p w14:paraId="54821427" w14:textId="2FA9CB20" w:rsidR="00FF31CC" w:rsidRPr="00791C81" w:rsidRDefault="00E118EB" w:rsidP="00FF31CC">
            <w:pPr>
              <w:jc w:val="both"/>
              <w:rPr>
                <w:rFonts w:ascii="Arial" w:eastAsia="Lucida Sans Unicode" w:hAnsi="Arial" w:cs="Arial"/>
                <w:kern w:val="1"/>
              </w:rPr>
            </w:pPr>
            <w:r w:rsidRPr="00E118EB">
              <w:rPr>
                <w:rFonts w:ascii="Arial" w:eastAsia="Lucida Sans Unicode" w:hAnsi="Arial" w:cs="Arial"/>
                <w:kern w:val="1"/>
              </w:rPr>
              <w:t>Matryca</w:t>
            </w:r>
          </w:p>
        </w:tc>
        <w:tc>
          <w:tcPr>
            <w:tcW w:w="5528" w:type="dxa"/>
            <w:tcBorders>
              <w:top w:val="single" w:sz="4" w:space="0" w:color="auto"/>
              <w:left w:val="single" w:sz="4" w:space="0" w:color="auto"/>
              <w:bottom w:val="single" w:sz="4" w:space="0" w:color="auto"/>
              <w:right w:val="single" w:sz="4" w:space="0" w:color="auto"/>
            </w:tcBorders>
            <w:vAlign w:val="center"/>
          </w:tcPr>
          <w:p w14:paraId="12E43B22" w14:textId="0C77942B" w:rsidR="00E118EB" w:rsidRPr="00E118EB" w:rsidRDefault="00E118EB" w:rsidP="00E118EB">
            <w:pPr>
              <w:rPr>
                <w:rFonts w:ascii="Arial" w:hAnsi="Arial" w:cs="Arial"/>
              </w:rPr>
            </w:pPr>
            <w:r>
              <w:rPr>
                <w:rFonts w:ascii="Arial" w:hAnsi="Arial" w:cs="Arial"/>
              </w:rPr>
              <w:t>M</w:t>
            </w:r>
            <w:r w:rsidRPr="00E118EB">
              <w:rPr>
                <w:rFonts w:ascii="Arial" w:hAnsi="Arial" w:cs="Arial"/>
              </w:rPr>
              <w:t>in. 23,8” IPS o rozdzielczości FHD 1920x1080</w:t>
            </w:r>
          </w:p>
          <w:p w14:paraId="58BD34FB" w14:textId="77777777" w:rsidR="00E118EB" w:rsidRPr="00E118EB" w:rsidRDefault="00E118EB" w:rsidP="00E118EB">
            <w:pPr>
              <w:rPr>
                <w:rFonts w:ascii="Arial" w:hAnsi="Arial" w:cs="Arial"/>
              </w:rPr>
            </w:pPr>
            <w:r w:rsidRPr="00E118EB">
              <w:rPr>
                <w:rFonts w:ascii="Arial" w:hAnsi="Arial" w:cs="Arial"/>
              </w:rPr>
              <w:t>Jasność typowa 250 cd/m²</w:t>
            </w:r>
          </w:p>
          <w:p w14:paraId="6DA672C6" w14:textId="77777777" w:rsidR="00E118EB" w:rsidRPr="00E118EB" w:rsidRDefault="00E118EB" w:rsidP="00E118EB">
            <w:pPr>
              <w:rPr>
                <w:rFonts w:ascii="Arial" w:hAnsi="Arial" w:cs="Arial"/>
              </w:rPr>
            </w:pPr>
            <w:r w:rsidRPr="00E118EB">
              <w:rPr>
                <w:rFonts w:ascii="Arial" w:hAnsi="Arial" w:cs="Arial"/>
              </w:rPr>
              <w:t>Kontrast typowy 1000:1</w:t>
            </w:r>
          </w:p>
          <w:p w14:paraId="258DFDDB" w14:textId="77777777" w:rsidR="00E118EB" w:rsidRPr="00E118EB" w:rsidRDefault="00E118EB" w:rsidP="00E118EB">
            <w:pPr>
              <w:rPr>
                <w:rFonts w:ascii="Arial" w:hAnsi="Arial" w:cs="Arial"/>
              </w:rPr>
            </w:pPr>
            <w:r w:rsidRPr="00E118EB">
              <w:rPr>
                <w:rFonts w:ascii="Arial" w:hAnsi="Arial" w:cs="Arial"/>
              </w:rPr>
              <w:t>Odświeżanie 60Hz</w:t>
            </w:r>
          </w:p>
          <w:p w14:paraId="53509200" w14:textId="77777777" w:rsidR="00E118EB" w:rsidRPr="00E118EB" w:rsidRDefault="00E118EB" w:rsidP="00E118EB">
            <w:pPr>
              <w:rPr>
                <w:rFonts w:ascii="Arial" w:hAnsi="Arial" w:cs="Arial"/>
              </w:rPr>
            </w:pPr>
            <w:r w:rsidRPr="00E118EB">
              <w:rPr>
                <w:rFonts w:ascii="Arial" w:hAnsi="Arial" w:cs="Arial"/>
              </w:rPr>
              <w:t>Gamut 72% NTSC</w:t>
            </w:r>
          </w:p>
          <w:p w14:paraId="54FDE2DD" w14:textId="77777777" w:rsidR="00E118EB" w:rsidRPr="00E118EB" w:rsidRDefault="00E118EB" w:rsidP="00E118EB">
            <w:pPr>
              <w:rPr>
                <w:rFonts w:ascii="Arial" w:hAnsi="Arial" w:cs="Arial"/>
              </w:rPr>
            </w:pPr>
            <w:r w:rsidRPr="00E118EB">
              <w:rPr>
                <w:rFonts w:ascii="Arial" w:hAnsi="Arial" w:cs="Arial"/>
              </w:rPr>
              <w:t>Sprzętowa funkcja redukująca emisję światła niebieskiego</w:t>
            </w:r>
          </w:p>
          <w:p w14:paraId="1D4C0F69" w14:textId="2AF52276" w:rsidR="00FF31CC" w:rsidRPr="00791C81" w:rsidRDefault="00E118EB" w:rsidP="00E118EB">
            <w:pPr>
              <w:rPr>
                <w:rFonts w:ascii="Arial" w:hAnsi="Arial" w:cs="Arial"/>
              </w:rPr>
            </w:pPr>
            <w:r w:rsidRPr="00E118EB">
              <w:rPr>
                <w:rFonts w:ascii="Arial" w:hAnsi="Arial" w:cs="Arial"/>
              </w:rPr>
              <w:t>Kąty widzenia poziomo/pionowo 178/178 stopni</w:t>
            </w:r>
          </w:p>
        </w:tc>
        <w:tc>
          <w:tcPr>
            <w:tcW w:w="2317" w:type="dxa"/>
            <w:tcBorders>
              <w:left w:val="single" w:sz="4" w:space="0" w:color="000000"/>
              <w:bottom w:val="single" w:sz="4" w:space="0" w:color="000000"/>
              <w:right w:val="single" w:sz="4" w:space="0" w:color="000000"/>
            </w:tcBorders>
          </w:tcPr>
          <w:p w14:paraId="09F7F090" w14:textId="77777777" w:rsidR="00FF31CC" w:rsidRPr="00791C81" w:rsidRDefault="00FF31CC" w:rsidP="00FF31CC">
            <w:pPr>
              <w:pStyle w:val="Zawartotabeli"/>
              <w:rPr>
                <w:rFonts w:ascii="Arial" w:hAnsi="Arial"/>
                <w:sz w:val="20"/>
                <w:szCs w:val="20"/>
              </w:rPr>
            </w:pPr>
          </w:p>
        </w:tc>
      </w:tr>
      <w:tr w:rsidR="00FF31CC" w:rsidRPr="00791C81" w14:paraId="7836DBF4" w14:textId="77777777" w:rsidTr="00C64E72">
        <w:tc>
          <w:tcPr>
            <w:tcW w:w="523" w:type="dxa"/>
            <w:tcBorders>
              <w:top w:val="single" w:sz="4" w:space="0" w:color="auto"/>
              <w:left w:val="single" w:sz="4" w:space="0" w:color="auto"/>
              <w:bottom w:val="single" w:sz="4" w:space="0" w:color="auto"/>
              <w:right w:val="single" w:sz="4" w:space="0" w:color="auto"/>
            </w:tcBorders>
          </w:tcPr>
          <w:p w14:paraId="7A8ECE60" w14:textId="36E19A7F" w:rsidR="00FF31CC" w:rsidRPr="00366FE9" w:rsidRDefault="00E118EB" w:rsidP="00FF31CC">
            <w:pPr>
              <w:jc w:val="center"/>
              <w:rPr>
                <w:rFonts w:ascii="Arial" w:hAnsi="Arial" w:cs="Arial"/>
              </w:rPr>
            </w:pPr>
            <w:r>
              <w:rPr>
                <w:rFonts w:ascii="Arial" w:hAnsi="Arial" w:cs="Arial"/>
              </w:rPr>
              <w:t>11</w:t>
            </w:r>
          </w:p>
        </w:tc>
        <w:tc>
          <w:tcPr>
            <w:tcW w:w="1664" w:type="dxa"/>
            <w:tcBorders>
              <w:top w:val="single" w:sz="4" w:space="0" w:color="auto"/>
              <w:left w:val="single" w:sz="4" w:space="0" w:color="auto"/>
              <w:bottom w:val="single" w:sz="4" w:space="0" w:color="auto"/>
            </w:tcBorders>
          </w:tcPr>
          <w:p w14:paraId="252E44B3" w14:textId="476EE792" w:rsidR="00FF31CC" w:rsidRPr="00366FE9" w:rsidRDefault="00E118EB" w:rsidP="00366FE9">
            <w:pPr>
              <w:jc w:val="both"/>
              <w:rPr>
                <w:rFonts w:ascii="Arial" w:eastAsia="Lucida Sans Unicode" w:hAnsi="Arial" w:cs="Arial"/>
                <w:kern w:val="1"/>
              </w:rPr>
            </w:pPr>
            <w:r w:rsidRPr="00E118EB">
              <w:rPr>
                <w:rFonts w:ascii="Arial" w:eastAsia="Lucida Sans Unicode" w:hAnsi="Arial" w:cs="Arial"/>
                <w:kern w:val="1"/>
              </w:rPr>
              <w:t>Multimedia</w:t>
            </w:r>
          </w:p>
        </w:tc>
        <w:tc>
          <w:tcPr>
            <w:tcW w:w="5528" w:type="dxa"/>
            <w:tcBorders>
              <w:top w:val="single" w:sz="4" w:space="0" w:color="auto"/>
              <w:left w:val="single" w:sz="4" w:space="0" w:color="auto"/>
              <w:bottom w:val="single" w:sz="4" w:space="0" w:color="auto"/>
              <w:right w:val="single" w:sz="4" w:space="0" w:color="auto"/>
            </w:tcBorders>
            <w:vAlign w:val="center"/>
          </w:tcPr>
          <w:p w14:paraId="69772133" w14:textId="39147079" w:rsidR="00E118EB" w:rsidRPr="00E118EB" w:rsidRDefault="00E118EB" w:rsidP="00E118EB">
            <w:pPr>
              <w:rPr>
                <w:rFonts w:ascii="Arial" w:hAnsi="Arial" w:cs="Arial"/>
              </w:rPr>
            </w:pPr>
            <w:r w:rsidRPr="00E118EB">
              <w:rPr>
                <w:rFonts w:ascii="Arial" w:hAnsi="Arial" w:cs="Arial"/>
              </w:rPr>
              <w:t xml:space="preserve">Karta dźwiękowa, zgodna z High Definition. </w:t>
            </w:r>
          </w:p>
          <w:p w14:paraId="1A417FDD" w14:textId="77777777" w:rsidR="00E118EB" w:rsidRPr="00E118EB" w:rsidRDefault="00E118EB" w:rsidP="00E118EB">
            <w:pPr>
              <w:rPr>
                <w:rFonts w:ascii="Arial" w:hAnsi="Arial" w:cs="Arial"/>
              </w:rPr>
            </w:pPr>
            <w:r w:rsidRPr="00E118EB">
              <w:rPr>
                <w:rFonts w:ascii="Arial" w:hAnsi="Arial" w:cs="Arial"/>
              </w:rPr>
              <w:t>Wbudowane dwa głośniki o mocy min. 3W każdy</w:t>
            </w:r>
          </w:p>
          <w:p w14:paraId="5DD30F0F" w14:textId="77777777" w:rsidR="00E118EB" w:rsidRPr="00E118EB" w:rsidRDefault="00E118EB" w:rsidP="00E118EB">
            <w:pPr>
              <w:rPr>
                <w:rFonts w:ascii="Arial" w:hAnsi="Arial" w:cs="Arial"/>
              </w:rPr>
            </w:pPr>
            <w:r w:rsidRPr="00E118EB">
              <w:rPr>
                <w:rFonts w:ascii="Arial" w:hAnsi="Arial" w:cs="Arial"/>
              </w:rPr>
              <w:t>Wbudowane dwa mikrofony.</w:t>
            </w:r>
          </w:p>
          <w:p w14:paraId="7B0E5C38" w14:textId="04F5A11F" w:rsidR="00FF31CC" w:rsidRPr="00791C81" w:rsidRDefault="00E118EB" w:rsidP="00E118EB">
            <w:pPr>
              <w:rPr>
                <w:rFonts w:ascii="Arial" w:hAnsi="Arial" w:cs="Arial"/>
              </w:rPr>
            </w:pPr>
            <w:r w:rsidRPr="00E118EB">
              <w:rPr>
                <w:rFonts w:ascii="Arial" w:hAnsi="Arial" w:cs="Arial"/>
              </w:rPr>
              <w:t>Kamera min. 5MP zintegrowana z obudową komputera, z mechaniczną zasłoną obiektywu, funkcją logowania za pomocą rozpoznawania twarzy</w:t>
            </w:r>
          </w:p>
        </w:tc>
        <w:tc>
          <w:tcPr>
            <w:tcW w:w="2317" w:type="dxa"/>
            <w:tcBorders>
              <w:left w:val="single" w:sz="4" w:space="0" w:color="000000"/>
              <w:bottom w:val="single" w:sz="4" w:space="0" w:color="000000"/>
              <w:right w:val="single" w:sz="4" w:space="0" w:color="000000"/>
            </w:tcBorders>
          </w:tcPr>
          <w:p w14:paraId="70F4BE56" w14:textId="77777777" w:rsidR="00FF31CC" w:rsidRPr="00791C81" w:rsidRDefault="00FF31CC" w:rsidP="00FF31CC">
            <w:pPr>
              <w:pStyle w:val="Zawartotabeli"/>
              <w:rPr>
                <w:rFonts w:ascii="Arial" w:hAnsi="Arial"/>
                <w:sz w:val="20"/>
                <w:szCs w:val="20"/>
              </w:rPr>
            </w:pPr>
          </w:p>
        </w:tc>
      </w:tr>
      <w:tr w:rsidR="00FF31CC" w:rsidRPr="00791C81" w14:paraId="6ED882CB" w14:textId="77777777" w:rsidTr="00C64E72">
        <w:tc>
          <w:tcPr>
            <w:tcW w:w="523" w:type="dxa"/>
            <w:tcBorders>
              <w:top w:val="single" w:sz="4" w:space="0" w:color="auto"/>
              <w:left w:val="single" w:sz="4" w:space="0" w:color="auto"/>
              <w:bottom w:val="single" w:sz="4" w:space="0" w:color="auto"/>
              <w:right w:val="single" w:sz="4" w:space="0" w:color="auto"/>
            </w:tcBorders>
          </w:tcPr>
          <w:p w14:paraId="6BA12370" w14:textId="3AB0CA22" w:rsidR="00FF31CC" w:rsidRPr="00791C81" w:rsidRDefault="00E118EB" w:rsidP="00FF31CC">
            <w:pPr>
              <w:jc w:val="center"/>
              <w:rPr>
                <w:rFonts w:ascii="Arial" w:hAnsi="Arial" w:cs="Arial"/>
              </w:rPr>
            </w:pPr>
            <w:r>
              <w:rPr>
                <w:rFonts w:ascii="Arial" w:hAnsi="Arial" w:cs="Arial"/>
              </w:rPr>
              <w:t>12</w:t>
            </w:r>
          </w:p>
        </w:tc>
        <w:tc>
          <w:tcPr>
            <w:tcW w:w="1664" w:type="dxa"/>
            <w:tcBorders>
              <w:top w:val="single" w:sz="4" w:space="0" w:color="auto"/>
              <w:left w:val="single" w:sz="4" w:space="0" w:color="auto"/>
              <w:bottom w:val="single" w:sz="4" w:space="0" w:color="auto"/>
            </w:tcBorders>
          </w:tcPr>
          <w:p w14:paraId="7337C02A" w14:textId="464A074F" w:rsidR="00FF31CC" w:rsidRPr="00791C81" w:rsidRDefault="00C64E72" w:rsidP="00E118EB">
            <w:pPr>
              <w:jc w:val="both"/>
              <w:rPr>
                <w:rFonts w:ascii="Arial" w:eastAsia="Lucida Sans Unicode" w:hAnsi="Arial" w:cs="Arial"/>
                <w:kern w:val="1"/>
              </w:rPr>
            </w:pPr>
            <w:r w:rsidRPr="00C64E72">
              <w:rPr>
                <w:rFonts w:ascii="Arial" w:eastAsia="Lucida Sans Unicode" w:hAnsi="Arial" w:cs="Arial"/>
                <w:kern w:val="1"/>
              </w:rPr>
              <w:t>Sieć</w:t>
            </w:r>
          </w:p>
        </w:tc>
        <w:tc>
          <w:tcPr>
            <w:tcW w:w="5528" w:type="dxa"/>
            <w:tcBorders>
              <w:top w:val="single" w:sz="4" w:space="0" w:color="auto"/>
              <w:left w:val="single" w:sz="4" w:space="0" w:color="auto"/>
              <w:bottom w:val="single" w:sz="4" w:space="0" w:color="auto"/>
              <w:right w:val="single" w:sz="4" w:space="0" w:color="auto"/>
            </w:tcBorders>
            <w:vAlign w:val="center"/>
          </w:tcPr>
          <w:p w14:paraId="6AEAD9C9" w14:textId="77777777" w:rsidR="00C64E72" w:rsidRPr="00C64E72" w:rsidRDefault="00C64E72" w:rsidP="00C64E72">
            <w:pPr>
              <w:rPr>
                <w:rFonts w:ascii="Arial" w:hAnsi="Arial" w:cs="Arial"/>
              </w:rPr>
            </w:pPr>
            <w:r w:rsidRPr="00C64E72">
              <w:rPr>
                <w:rFonts w:ascii="Arial" w:hAnsi="Arial" w:cs="Arial"/>
              </w:rPr>
              <w:t>Karta sieciowa LAN obsługująca prędkości 100/1000</w:t>
            </w:r>
          </w:p>
          <w:p w14:paraId="3CD3EE50" w14:textId="547BD23E" w:rsidR="00FF31CC" w:rsidRPr="00791C81" w:rsidRDefault="00C64E72" w:rsidP="00C64E72">
            <w:pPr>
              <w:rPr>
                <w:rFonts w:ascii="Arial" w:hAnsi="Arial" w:cs="Arial"/>
              </w:rPr>
            </w:pPr>
            <w:r w:rsidRPr="00C64E72">
              <w:rPr>
                <w:rFonts w:ascii="Arial" w:hAnsi="Arial" w:cs="Arial"/>
              </w:rPr>
              <w:t xml:space="preserve">Karta sieci </w:t>
            </w:r>
            <w:r w:rsidR="008A1B01" w:rsidRPr="008A1B01">
              <w:rPr>
                <w:rFonts w:ascii="Arial" w:hAnsi="Arial" w:cs="Arial"/>
              </w:rPr>
              <w:t>umożliwiająca bezprzewodowy dostęp do Internetu (Wireless Fidelity) bez użycia kabli w standardzie min</w:t>
            </w:r>
            <w:r w:rsidR="008A1B01">
              <w:rPr>
                <w:rFonts w:ascii="Arial" w:hAnsi="Arial" w:cs="Arial"/>
              </w:rPr>
              <w:t>.</w:t>
            </w:r>
            <w:r w:rsidR="008A1B01" w:rsidRPr="008A1B01">
              <w:rPr>
                <w:rFonts w:ascii="Arial" w:hAnsi="Arial" w:cs="Arial"/>
              </w:rPr>
              <w:t xml:space="preserve"> 6E lub równoważnym wraz ze standardem bezprzewodowej komunikacji krótkiego zasięgu pomiędzy różnymi urządzeniami elektronicznymi min. 5.1</w:t>
            </w:r>
          </w:p>
        </w:tc>
        <w:tc>
          <w:tcPr>
            <w:tcW w:w="2317" w:type="dxa"/>
            <w:tcBorders>
              <w:left w:val="single" w:sz="4" w:space="0" w:color="000000"/>
              <w:bottom w:val="single" w:sz="4" w:space="0" w:color="000000"/>
              <w:right w:val="single" w:sz="4" w:space="0" w:color="000000"/>
            </w:tcBorders>
          </w:tcPr>
          <w:p w14:paraId="296A5200" w14:textId="77777777" w:rsidR="00FF31CC" w:rsidRPr="00791C81" w:rsidRDefault="00FF31CC" w:rsidP="00FF31CC">
            <w:pPr>
              <w:pStyle w:val="Zawartotabeli"/>
              <w:rPr>
                <w:rFonts w:ascii="Arial" w:hAnsi="Arial"/>
                <w:sz w:val="20"/>
                <w:szCs w:val="20"/>
              </w:rPr>
            </w:pPr>
          </w:p>
        </w:tc>
      </w:tr>
      <w:tr w:rsidR="00FF31CC" w:rsidRPr="00791C81" w14:paraId="55F50DCE" w14:textId="77777777" w:rsidTr="00C64E72">
        <w:tc>
          <w:tcPr>
            <w:tcW w:w="523" w:type="dxa"/>
            <w:tcBorders>
              <w:top w:val="single" w:sz="4" w:space="0" w:color="auto"/>
              <w:left w:val="single" w:sz="4" w:space="0" w:color="000000"/>
              <w:bottom w:val="single" w:sz="4" w:space="0" w:color="000000"/>
            </w:tcBorders>
          </w:tcPr>
          <w:p w14:paraId="031E99D0" w14:textId="12459B0C" w:rsidR="00FF31CC" w:rsidRPr="00791C81" w:rsidRDefault="00C64E72" w:rsidP="00FF31CC">
            <w:pPr>
              <w:jc w:val="center"/>
              <w:rPr>
                <w:rFonts w:ascii="Arial" w:hAnsi="Arial" w:cs="Arial"/>
              </w:rPr>
            </w:pPr>
            <w:r>
              <w:rPr>
                <w:rFonts w:ascii="Arial" w:hAnsi="Arial" w:cs="Arial"/>
              </w:rPr>
              <w:t>13</w:t>
            </w:r>
          </w:p>
        </w:tc>
        <w:tc>
          <w:tcPr>
            <w:tcW w:w="1664" w:type="dxa"/>
            <w:tcBorders>
              <w:top w:val="single" w:sz="4" w:space="0" w:color="auto"/>
              <w:left w:val="single" w:sz="4" w:space="0" w:color="000000"/>
              <w:bottom w:val="single" w:sz="4" w:space="0" w:color="000000"/>
            </w:tcBorders>
          </w:tcPr>
          <w:p w14:paraId="47FF81FA" w14:textId="4E2BF946" w:rsidR="00FF31CC" w:rsidRPr="00791C81" w:rsidRDefault="00C64E72" w:rsidP="00C64E72">
            <w:pPr>
              <w:rPr>
                <w:rFonts w:ascii="Arial" w:eastAsia="Lucida Sans Unicode" w:hAnsi="Arial" w:cs="Arial"/>
                <w:kern w:val="1"/>
              </w:rPr>
            </w:pPr>
            <w:r w:rsidRPr="00C64E72">
              <w:rPr>
                <w:rFonts w:ascii="Arial" w:eastAsia="Lucida Sans Unicode" w:hAnsi="Arial" w:cs="Arial"/>
                <w:kern w:val="1"/>
              </w:rPr>
              <w:t>Porty/złącza</w:t>
            </w:r>
          </w:p>
        </w:tc>
        <w:tc>
          <w:tcPr>
            <w:tcW w:w="5528" w:type="dxa"/>
            <w:tcBorders>
              <w:top w:val="single" w:sz="4" w:space="0" w:color="auto"/>
              <w:left w:val="single" w:sz="4" w:space="0" w:color="auto"/>
              <w:bottom w:val="single" w:sz="4" w:space="0" w:color="auto"/>
              <w:right w:val="single" w:sz="4" w:space="0" w:color="auto"/>
            </w:tcBorders>
            <w:vAlign w:val="center"/>
          </w:tcPr>
          <w:p w14:paraId="2147E867" w14:textId="77777777" w:rsidR="00C64E72" w:rsidRPr="00077E1C" w:rsidRDefault="00C64E72" w:rsidP="00C64E72">
            <w:pPr>
              <w:rPr>
                <w:rFonts w:ascii="Arial" w:hAnsi="Arial" w:cs="Arial"/>
              </w:rPr>
            </w:pPr>
            <w:r w:rsidRPr="00077E1C">
              <w:rPr>
                <w:rFonts w:ascii="Arial" w:hAnsi="Arial" w:cs="Arial"/>
              </w:rPr>
              <w:t>Z tyłu obudowy:</w:t>
            </w:r>
          </w:p>
          <w:p w14:paraId="5EAB6A5E" w14:textId="77777777" w:rsidR="00C64E72" w:rsidRPr="00077E1C" w:rsidRDefault="00C64E72" w:rsidP="00C64E72">
            <w:pPr>
              <w:rPr>
                <w:rFonts w:ascii="Arial" w:hAnsi="Arial" w:cs="Arial"/>
              </w:rPr>
            </w:pPr>
            <w:r w:rsidRPr="00077E1C">
              <w:rPr>
                <w:rFonts w:ascii="Arial" w:hAnsi="Arial" w:cs="Arial"/>
              </w:rPr>
              <w:lastRenderedPageBreak/>
              <w:t>- 1x USB 3.2 typu C z funkcją ładowania podłączonych urządzeń</w:t>
            </w:r>
          </w:p>
          <w:p w14:paraId="711C85C4" w14:textId="77777777" w:rsidR="00C64E72" w:rsidRPr="00077E1C" w:rsidRDefault="00C64E72" w:rsidP="00C64E72">
            <w:pPr>
              <w:rPr>
                <w:rFonts w:ascii="Arial" w:hAnsi="Arial" w:cs="Arial"/>
              </w:rPr>
            </w:pPr>
            <w:r w:rsidRPr="00077E1C">
              <w:rPr>
                <w:rFonts w:ascii="Arial" w:hAnsi="Arial" w:cs="Arial"/>
              </w:rPr>
              <w:t xml:space="preserve">- 3x USB 3.2 typu A </w:t>
            </w:r>
          </w:p>
          <w:p w14:paraId="6E44A670" w14:textId="77777777" w:rsidR="00C64E72" w:rsidRPr="00077E1C" w:rsidRDefault="00C64E72" w:rsidP="00C64E72">
            <w:pPr>
              <w:rPr>
                <w:rFonts w:ascii="Arial" w:hAnsi="Arial" w:cs="Arial"/>
              </w:rPr>
            </w:pPr>
            <w:r w:rsidRPr="00077E1C">
              <w:rPr>
                <w:rFonts w:ascii="Arial" w:hAnsi="Arial" w:cs="Arial"/>
              </w:rPr>
              <w:t>- 1x HDMI</w:t>
            </w:r>
          </w:p>
          <w:p w14:paraId="5AB208CD" w14:textId="77777777" w:rsidR="00C64E72" w:rsidRPr="00077E1C" w:rsidRDefault="00C64E72" w:rsidP="00C64E72">
            <w:pPr>
              <w:rPr>
                <w:rFonts w:ascii="Arial" w:hAnsi="Arial" w:cs="Arial"/>
              </w:rPr>
            </w:pPr>
            <w:r w:rsidRPr="00077E1C">
              <w:rPr>
                <w:rFonts w:ascii="Arial" w:hAnsi="Arial" w:cs="Arial"/>
              </w:rPr>
              <w:t xml:space="preserve">- 1x DisplayPort </w:t>
            </w:r>
          </w:p>
          <w:p w14:paraId="7B0892E3" w14:textId="77777777" w:rsidR="00C64E72" w:rsidRPr="00077E1C" w:rsidRDefault="00C64E72" w:rsidP="00C64E72">
            <w:pPr>
              <w:rPr>
                <w:rFonts w:ascii="Arial" w:hAnsi="Arial" w:cs="Arial"/>
              </w:rPr>
            </w:pPr>
            <w:r w:rsidRPr="00077E1C">
              <w:rPr>
                <w:rFonts w:ascii="Arial" w:hAnsi="Arial" w:cs="Arial"/>
              </w:rPr>
              <w:t>- 1x RJ-45</w:t>
            </w:r>
          </w:p>
          <w:p w14:paraId="12F7F652" w14:textId="77777777" w:rsidR="00C64E72" w:rsidRPr="00077E1C" w:rsidRDefault="00C64E72" w:rsidP="00C64E72">
            <w:pPr>
              <w:rPr>
                <w:rFonts w:ascii="Arial" w:hAnsi="Arial" w:cs="Arial"/>
              </w:rPr>
            </w:pPr>
          </w:p>
          <w:p w14:paraId="4DB151F9" w14:textId="77777777" w:rsidR="00C64E72" w:rsidRPr="00077E1C" w:rsidRDefault="00C64E72" w:rsidP="00C64E72">
            <w:pPr>
              <w:rPr>
                <w:rFonts w:ascii="Arial" w:hAnsi="Arial" w:cs="Arial"/>
              </w:rPr>
            </w:pPr>
            <w:r w:rsidRPr="00077E1C">
              <w:rPr>
                <w:rFonts w:ascii="Arial" w:hAnsi="Arial" w:cs="Arial"/>
              </w:rPr>
              <w:t>Z boku obudowy:</w:t>
            </w:r>
          </w:p>
          <w:p w14:paraId="26A2A16A" w14:textId="77777777" w:rsidR="00C64E72" w:rsidRPr="00077E1C" w:rsidRDefault="00C64E72" w:rsidP="00C64E72">
            <w:pPr>
              <w:rPr>
                <w:rFonts w:ascii="Arial" w:hAnsi="Arial" w:cs="Arial"/>
              </w:rPr>
            </w:pPr>
            <w:r w:rsidRPr="00077E1C">
              <w:rPr>
                <w:rFonts w:ascii="Arial" w:hAnsi="Arial" w:cs="Arial"/>
              </w:rPr>
              <w:t>- 3x USB 3.2 typu A Generacji 2</w:t>
            </w:r>
          </w:p>
          <w:p w14:paraId="48171ED2" w14:textId="77777777" w:rsidR="00C64E72" w:rsidRPr="00077E1C" w:rsidRDefault="00C64E72" w:rsidP="00C64E72">
            <w:pPr>
              <w:rPr>
                <w:rFonts w:ascii="Arial" w:hAnsi="Arial" w:cs="Arial"/>
              </w:rPr>
            </w:pPr>
            <w:r w:rsidRPr="00077E1C">
              <w:rPr>
                <w:rFonts w:ascii="Arial" w:hAnsi="Arial" w:cs="Arial"/>
              </w:rPr>
              <w:t>- 1x złącze audio combo</w:t>
            </w:r>
          </w:p>
          <w:p w14:paraId="3A064AC9" w14:textId="77777777" w:rsidR="00C64E72" w:rsidRPr="00077E1C" w:rsidRDefault="00C64E72" w:rsidP="00C64E72">
            <w:pPr>
              <w:rPr>
                <w:rFonts w:ascii="Arial" w:hAnsi="Arial" w:cs="Arial"/>
              </w:rPr>
            </w:pPr>
            <w:r w:rsidRPr="00077E1C">
              <w:rPr>
                <w:rFonts w:ascii="Arial" w:hAnsi="Arial" w:cs="Arial"/>
              </w:rPr>
              <w:t>- czytnik kart multimedialnych</w:t>
            </w:r>
          </w:p>
          <w:p w14:paraId="1E6FDB76" w14:textId="77777777" w:rsidR="00C64E72" w:rsidRPr="00077E1C" w:rsidRDefault="00C64E72" w:rsidP="00C64E72">
            <w:pPr>
              <w:rPr>
                <w:rFonts w:ascii="Arial" w:hAnsi="Arial" w:cs="Arial"/>
              </w:rPr>
            </w:pPr>
          </w:p>
          <w:p w14:paraId="302A1D41" w14:textId="4442FA8F" w:rsidR="00FF31CC" w:rsidRPr="00791C81" w:rsidRDefault="00C64E72" w:rsidP="00C64E72">
            <w:pPr>
              <w:rPr>
                <w:rFonts w:ascii="Arial" w:hAnsi="Arial" w:cs="Arial"/>
              </w:rPr>
            </w:pPr>
            <w:r w:rsidRPr="00077E1C">
              <w:rPr>
                <w:rFonts w:ascii="Arial" w:hAnsi="Arial" w:cs="Arial"/>
              </w:rPr>
              <w:t>Wymagana ilość i rozmieszczenie (na zewnątrz obudowy komputera) portów USB i czytnika kart ultimedialnych nie może być osiągnięta w wyniku stosowania konwerterów, przejściówek itp.</w:t>
            </w:r>
          </w:p>
        </w:tc>
        <w:tc>
          <w:tcPr>
            <w:tcW w:w="2317" w:type="dxa"/>
            <w:tcBorders>
              <w:left w:val="single" w:sz="4" w:space="0" w:color="000000"/>
              <w:bottom w:val="single" w:sz="4" w:space="0" w:color="000000"/>
              <w:right w:val="single" w:sz="4" w:space="0" w:color="000000"/>
            </w:tcBorders>
          </w:tcPr>
          <w:p w14:paraId="5AB11164" w14:textId="77777777" w:rsidR="00FF31CC" w:rsidRPr="00791C81" w:rsidRDefault="00FF31CC" w:rsidP="00FF31CC">
            <w:pPr>
              <w:pStyle w:val="Zawartotabeli"/>
              <w:rPr>
                <w:rFonts w:ascii="Arial" w:hAnsi="Arial"/>
                <w:sz w:val="20"/>
                <w:szCs w:val="20"/>
              </w:rPr>
            </w:pPr>
          </w:p>
        </w:tc>
      </w:tr>
      <w:tr w:rsidR="00FF31CC" w:rsidRPr="00791C81" w14:paraId="0560D430" w14:textId="77777777" w:rsidTr="00C64E72">
        <w:tc>
          <w:tcPr>
            <w:tcW w:w="523" w:type="dxa"/>
            <w:tcBorders>
              <w:left w:val="single" w:sz="4" w:space="0" w:color="000000"/>
              <w:bottom w:val="single" w:sz="4" w:space="0" w:color="000000"/>
            </w:tcBorders>
          </w:tcPr>
          <w:p w14:paraId="351F87EE" w14:textId="193B3B43" w:rsidR="00FF31CC" w:rsidRPr="00791C81" w:rsidRDefault="00C64E72" w:rsidP="00C64E72">
            <w:pPr>
              <w:jc w:val="center"/>
              <w:rPr>
                <w:rFonts w:ascii="Arial" w:hAnsi="Arial" w:cs="Arial"/>
              </w:rPr>
            </w:pPr>
            <w:r>
              <w:rPr>
                <w:rFonts w:ascii="Arial" w:hAnsi="Arial" w:cs="Arial"/>
              </w:rPr>
              <w:t>14</w:t>
            </w:r>
          </w:p>
        </w:tc>
        <w:tc>
          <w:tcPr>
            <w:tcW w:w="1664" w:type="dxa"/>
            <w:tcBorders>
              <w:top w:val="single" w:sz="4" w:space="0" w:color="000000"/>
              <w:left w:val="single" w:sz="4" w:space="0" w:color="000000"/>
              <w:bottom w:val="single" w:sz="4" w:space="0" w:color="000000"/>
            </w:tcBorders>
          </w:tcPr>
          <w:p w14:paraId="66B52551" w14:textId="68207D92" w:rsidR="00FF31CC" w:rsidRPr="00791C81" w:rsidRDefault="00C64E72" w:rsidP="00C64E72">
            <w:pPr>
              <w:ind w:left="343" w:hanging="343"/>
              <w:jc w:val="both"/>
              <w:rPr>
                <w:rFonts w:ascii="Arial" w:eastAsia="Lucida Sans Unicode" w:hAnsi="Arial" w:cs="Arial"/>
                <w:kern w:val="1"/>
              </w:rPr>
            </w:pPr>
            <w:r w:rsidRPr="00C64E72">
              <w:rPr>
                <w:rFonts w:ascii="Arial" w:eastAsia="Lucida Sans Unicode" w:hAnsi="Arial" w:cs="Arial"/>
                <w:kern w:val="1"/>
              </w:rPr>
              <w:t>Klawiatura/</w:t>
            </w:r>
            <w:r>
              <w:rPr>
                <w:rFonts w:ascii="Arial" w:eastAsia="Lucida Sans Unicode" w:hAnsi="Arial" w:cs="Arial"/>
                <w:kern w:val="1"/>
              </w:rPr>
              <w:t xml:space="preserve"> </w:t>
            </w:r>
            <w:r w:rsidRPr="00C64E72">
              <w:rPr>
                <w:rFonts w:ascii="Arial" w:eastAsia="Lucida Sans Unicode" w:hAnsi="Arial" w:cs="Arial"/>
                <w:kern w:val="1"/>
              </w:rPr>
              <w:t>mysz</w:t>
            </w:r>
          </w:p>
        </w:tc>
        <w:tc>
          <w:tcPr>
            <w:tcW w:w="5528" w:type="dxa"/>
            <w:tcBorders>
              <w:top w:val="single" w:sz="4" w:space="0" w:color="auto"/>
              <w:left w:val="single" w:sz="4" w:space="0" w:color="auto"/>
              <w:bottom w:val="single" w:sz="4" w:space="0" w:color="auto"/>
              <w:right w:val="single" w:sz="4" w:space="0" w:color="auto"/>
            </w:tcBorders>
            <w:vAlign w:val="center"/>
          </w:tcPr>
          <w:p w14:paraId="4E6586FE" w14:textId="33275727" w:rsidR="00FF31CC" w:rsidRPr="00791C81" w:rsidRDefault="00C64E72" w:rsidP="00C64E72">
            <w:pPr>
              <w:rPr>
                <w:rFonts w:ascii="Arial" w:hAnsi="Arial" w:cs="Arial"/>
              </w:rPr>
            </w:pPr>
            <w:r w:rsidRPr="00C64E72">
              <w:rPr>
                <w:rFonts w:ascii="Arial" w:hAnsi="Arial" w:cs="Arial"/>
              </w:rPr>
              <w:t>Bezprzewodowa: klawiatura w układzie US + mysz z rolką</w:t>
            </w:r>
          </w:p>
        </w:tc>
        <w:tc>
          <w:tcPr>
            <w:tcW w:w="2317" w:type="dxa"/>
            <w:tcBorders>
              <w:left w:val="single" w:sz="4" w:space="0" w:color="000000"/>
              <w:bottom w:val="single" w:sz="4" w:space="0" w:color="000000"/>
              <w:right w:val="single" w:sz="4" w:space="0" w:color="000000"/>
            </w:tcBorders>
          </w:tcPr>
          <w:p w14:paraId="27F88DB3" w14:textId="77777777" w:rsidR="00FF31CC" w:rsidRPr="00791C81" w:rsidRDefault="00FF31CC" w:rsidP="00FF31CC">
            <w:pPr>
              <w:pStyle w:val="Zawartotabeli"/>
              <w:rPr>
                <w:rFonts w:ascii="Arial" w:hAnsi="Arial"/>
                <w:sz w:val="20"/>
                <w:szCs w:val="20"/>
              </w:rPr>
            </w:pPr>
          </w:p>
        </w:tc>
      </w:tr>
      <w:tr w:rsidR="00FF31CC" w:rsidRPr="00791C81" w14:paraId="1D9193DF" w14:textId="77777777" w:rsidTr="00C64E72">
        <w:tc>
          <w:tcPr>
            <w:tcW w:w="523" w:type="dxa"/>
            <w:tcBorders>
              <w:left w:val="single" w:sz="4" w:space="0" w:color="000000"/>
              <w:bottom w:val="single" w:sz="4" w:space="0" w:color="auto"/>
            </w:tcBorders>
          </w:tcPr>
          <w:p w14:paraId="6EB8E5D7" w14:textId="2401D21B" w:rsidR="00FF31CC" w:rsidRPr="00791C81" w:rsidRDefault="00C64E72" w:rsidP="00C64E72">
            <w:pPr>
              <w:jc w:val="center"/>
              <w:rPr>
                <w:rFonts w:ascii="Arial" w:hAnsi="Arial" w:cs="Arial"/>
              </w:rPr>
            </w:pPr>
            <w:r>
              <w:rPr>
                <w:rFonts w:ascii="Arial" w:hAnsi="Arial" w:cs="Arial"/>
              </w:rPr>
              <w:t>15</w:t>
            </w:r>
          </w:p>
        </w:tc>
        <w:tc>
          <w:tcPr>
            <w:tcW w:w="1664" w:type="dxa"/>
            <w:tcBorders>
              <w:top w:val="single" w:sz="4" w:space="0" w:color="000000"/>
              <w:left w:val="single" w:sz="4" w:space="0" w:color="000000"/>
              <w:bottom w:val="single" w:sz="4" w:space="0" w:color="auto"/>
            </w:tcBorders>
          </w:tcPr>
          <w:p w14:paraId="65CD64DB" w14:textId="094C096D" w:rsidR="00FF31CC"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Zasilacz</w:t>
            </w:r>
          </w:p>
        </w:tc>
        <w:tc>
          <w:tcPr>
            <w:tcW w:w="5528" w:type="dxa"/>
            <w:tcBorders>
              <w:top w:val="single" w:sz="4" w:space="0" w:color="auto"/>
              <w:left w:val="single" w:sz="4" w:space="0" w:color="auto"/>
              <w:bottom w:val="single" w:sz="4" w:space="0" w:color="auto"/>
              <w:right w:val="single" w:sz="4" w:space="0" w:color="auto"/>
            </w:tcBorders>
            <w:vAlign w:val="center"/>
          </w:tcPr>
          <w:p w14:paraId="13A325D7" w14:textId="25326715" w:rsidR="00FF31CC" w:rsidRPr="00791C81" w:rsidRDefault="00C64E72" w:rsidP="00C64E72">
            <w:pPr>
              <w:rPr>
                <w:rFonts w:ascii="Arial" w:hAnsi="Arial" w:cs="Arial"/>
              </w:rPr>
            </w:pPr>
            <w:r w:rsidRPr="00C64E72">
              <w:rPr>
                <w:rFonts w:ascii="Arial" w:hAnsi="Arial" w:cs="Arial"/>
              </w:rPr>
              <w:t>Energooszczędny zasilacz o mocy nie większej niż 180W oraz sprawności na poziomie min. 90%.</w:t>
            </w:r>
          </w:p>
        </w:tc>
        <w:tc>
          <w:tcPr>
            <w:tcW w:w="2317" w:type="dxa"/>
            <w:tcBorders>
              <w:left w:val="single" w:sz="4" w:space="0" w:color="000000"/>
              <w:bottom w:val="single" w:sz="4" w:space="0" w:color="000000"/>
              <w:right w:val="single" w:sz="4" w:space="0" w:color="000000"/>
            </w:tcBorders>
          </w:tcPr>
          <w:p w14:paraId="74EF5B61" w14:textId="77777777" w:rsidR="00FF31CC" w:rsidRPr="00791C81" w:rsidRDefault="00FF31CC" w:rsidP="00FF31CC">
            <w:pPr>
              <w:pStyle w:val="Zawartotabeli"/>
              <w:rPr>
                <w:rFonts w:ascii="Arial" w:hAnsi="Arial"/>
                <w:sz w:val="20"/>
                <w:szCs w:val="20"/>
              </w:rPr>
            </w:pPr>
          </w:p>
        </w:tc>
      </w:tr>
      <w:tr w:rsidR="00FF31CC" w:rsidRPr="00791C81" w14:paraId="365A2139" w14:textId="77777777" w:rsidTr="00C64E72">
        <w:tc>
          <w:tcPr>
            <w:tcW w:w="523" w:type="dxa"/>
            <w:tcBorders>
              <w:top w:val="single" w:sz="4" w:space="0" w:color="auto"/>
              <w:left w:val="single" w:sz="4" w:space="0" w:color="auto"/>
              <w:bottom w:val="single" w:sz="4" w:space="0" w:color="auto"/>
              <w:right w:val="single" w:sz="4" w:space="0" w:color="auto"/>
            </w:tcBorders>
          </w:tcPr>
          <w:p w14:paraId="74E2A0C2" w14:textId="0E084D16" w:rsidR="00FF31CC" w:rsidRPr="00791C81" w:rsidRDefault="00C64E72" w:rsidP="00FF31CC">
            <w:pPr>
              <w:jc w:val="center"/>
              <w:rPr>
                <w:rFonts w:ascii="Arial" w:hAnsi="Arial" w:cs="Arial"/>
              </w:rPr>
            </w:pPr>
            <w:r>
              <w:rPr>
                <w:rFonts w:ascii="Arial" w:hAnsi="Arial" w:cs="Arial"/>
              </w:rPr>
              <w:t>16</w:t>
            </w:r>
          </w:p>
        </w:tc>
        <w:tc>
          <w:tcPr>
            <w:tcW w:w="1664" w:type="dxa"/>
            <w:tcBorders>
              <w:top w:val="single" w:sz="4" w:space="0" w:color="auto"/>
              <w:left w:val="single" w:sz="4" w:space="0" w:color="auto"/>
              <w:bottom w:val="single" w:sz="4" w:space="0" w:color="auto"/>
            </w:tcBorders>
          </w:tcPr>
          <w:p w14:paraId="71D286D6" w14:textId="63326037" w:rsidR="00FF31CC"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System operacyjny</w:t>
            </w:r>
          </w:p>
        </w:tc>
        <w:tc>
          <w:tcPr>
            <w:tcW w:w="5528" w:type="dxa"/>
            <w:tcBorders>
              <w:top w:val="single" w:sz="4" w:space="0" w:color="auto"/>
              <w:left w:val="single" w:sz="4" w:space="0" w:color="auto"/>
              <w:bottom w:val="single" w:sz="4" w:space="0" w:color="auto"/>
              <w:right w:val="single" w:sz="4" w:space="0" w:color="auto"/>
            </w:tcBorders>
            <w:vAlign w:val="center"/>
          </w:tcPr>
          <w:p w14:paraId="43522D6A" w14:textId="77777777" w:rsidR="00C64E72" w:rsidRPr="00C64E72" w:rsidRDefault="00C64E72" w:rsidP="00C64E72">
            <w:pPr>
              <w:rPr>
                <w:rFonts w:ascii="Arial" w:hAnsi="Arial" w:cs="Arial"/>
              </w:rPr>
            </w:pPr>
            <w:r w:rsidRPr="00C64E72">
              <w:rPr>
                <w:rFonts w:ascii="Arial" w:hAnsi="Arial" w:cs="Arial"/>
              </w:rPr>
              <w:t>System operacyjny klasy PC musi spełniać następujące wymagania poprzez wbudowane mechanizmy, bez użycia dodatkowych aplikacji:</w:t>
            </w:r>
          </w:p>
          <w:p w14:paraId="42A5259B" w14:textId="02DEDB40" w:rsidR="00C64E72" w:rsidRPr="00C64E72" w:rsidRDefault="00C64E72" w:rsidP="00C64E72">
            <w:pPr>
              <w:rPr>
                <w:rFonts w:ascii="Arial" w:hAnsi="Arial" w:cs="Arial"/>
              </w:rPr>
            </w:pPr>
            <w:r>
              <w:rPr>
                <w:rFonts w:ascii="Arial" w:hAnsi="Arial" w:cs="Arial"/>
              </w:rPr>
              <w:t xml:space="preserve">1. </w:t>
            </w:r>
            <w:r w:rsidRPr="00C64E72">
              <w:rPr>
                <w:rFonts w:ascii="Arial" w:hAnsi="Arial" w:cs="Arial"/>
              </w:rPr>
              <w:t>Dostępne dwa rodzaje graficznego interfejsu użytkownika:</w:t>
            </w:r>
          </w:p>
          <w:p w14:paraId="54A08CF0" w14:textId="44956ECC" w:rsidR="00C64E72" w:rsidRPr="00C64E72" w:rsidRDefault="00C64E72" w:rsidP="00C64E72">
            <w:pPr>
              <w:rPr>
                <w:rFonts w:ascii="Arial" w:hAnsi="Arial" w:cs="Arial"/>
              </w:rPr>
            </w:pPr>
            <w:r>
              <w:rPr>
                <w:rFonts w:ascii="Arial" w:hAnsi="Arial" w:cs="Arial"/>
              </w:rPr>
              <w:t xml:space="preserve">a. </w:t>
            </w:r>
            <w:r w:rsidRPr="00C64E72">
              <w:rPr>
                <w:rFonts w:ascii="Arial" w:hAnsi="Arial" w:cs="Arial"/>
              </w:rPr>
              <w:t>Klasyczny, umożliwiający obsługę przy pomocy klawiatury i myszy,</w:t>
            </w:r>
          </w:p>
          <w:p w14:paraId="2E4BC707" w14:textId="39ED1133" w:rsidR="00C64E72" w:rsidRPr="00C64E72" w:rsidRDefault="00C64E72" w:rsidP="00C64E72">
            <w:pPr>
              <w:rPr>
                <w:rFonts w:ascii="Arial" w:hAnsi="Arial" w:cs="Arial"/>
              </w:rPr>
            </w:pPr>
            <w:r>
              <w:rPr>
                <w:rFonts w:ascii="Arial" w:hAnsi="Arial" w:cs="Arial"/>
              </w:rPr>
              <w:t xml:space="preserve">b. </w:t>
            </w:r>
            <w:r w:rsidRPr="00C64E72">
              <w:rPr>
                <w:rFonts w:ascii="Arial" w:hAnsi="Arial" w:cs="Arial"/>
              </w:rPr>
              <w:t>Dotykowy umożliwiający sterowanie dotykiem na urządzeniach typu tablet lub monitorach dotykowych</w:t>
            </w:r>
          </w:p>
          <w:p w14:paraId="2C1F2A57" w14:textId="465F6E47" w:rsidR="00C64E72" w:rsidRPr="00C64E72" w:rsidRDefault="00C64E72" w:rsidP="00C64E72">
            <w:pPr>
              <w:rPr>
                <w:rFonts w:ascii="Arial" w:hAnsi="Arial" w:cs="Arial"/>
              </w:rPr>
            </w:pPr>
            <w:r>
              <w:rPr>
                <w:rFonts w:ascii="Arial" w:hAnsi="Arial" w:cs="Arial"/>
              </w:rPr>
              <w:t xml:space="preserve">2. </w:t>
            </w:r>
            <w:r w:rsidRPr="00C64E72">
              <w:rPr>
                <w:rFonts w:ascii="Arial" w:hAnsi="Arial" w:cs="Arial"/>
              </w:rPr>
              <w:t>Funkcje związane z obsługą komputerów typu tablet, z wbudowanym modułem „uczenia się” pisma użytkownika – obsługa języka polskiego</w:t>
            </w:r>
          </w:p>
          <w:p w14:paraId="42A81A6E" w14:textId="371BD514" w:rsidR="00C64E72" w:rsidRPr="00C64E72" w:rsidRDefault="00C64E72" w:rsidP="00C64E72">
            <w:pPr>
              <w:rPr>
                <w:rFonts w:ascii="Arial" w:hAnsi="Arial" w:cs="Arial"/>
              </w:rPr>
            </w:pPr>
            <w:r>
              <w:rPr>
                <w:rFonts w:ascii="Arial" w:hAnsi="Arial" w:cs="Arial"/>
              </w:rPr>
              <w:t xml:space="preserve">3. </w:t>
            </w:r>
            <w:r w:rsidRPr="00C64E72">
              <w:rPr>
                <w:rFonts w:ascii="Arial" w:hAnsi="Arial" w:cs="Arial"/>
              </w:rPr>
              <w:t>Interfejs użytkownika dostępny w wielu językach do wyboru – w tym polskim i angielskim</w:t>
            </w:r>
          </w:p>
          <w:p w14:paraId="460ACB19" w14:textId="2D6EE208" w:rsidR="00C64E72" w:rsidRPr="00C64E72" w:rsidRDefault="00C64E72" w:rsidP="00C64E72">
            <w:pPr>
              <w:rPr>
                <w:rFonts w:ascii="Arial" w:hAnsi="Arial" w:cs="Arial"/>
              </w:rPr>
            </w:pPr>
            <w:r>
              <w:rPr>
                <w:rFonts w:ascii="Arial" w:hAnsi="Arial" w:cs="Arial"/>
              </w:rPr>
              <w:t xml:space="preserve">4. </w:t>
            </w:r>
            <w:r w:rsidRPr="00C64E72">
              <w:rPr>
                <w:rFonts w:ascii="Arial" w:hAnsi="Arial" w:cs="Arial"/>
              </w:rPr>
              <w:t>Możliwość tworzenia pulpitów wirtualnych, przenoszenia aplikacji pomiędzy pulpitami i przełączanie się pomiędzy pulpitami za pomocą skrótów klawiaturowych lub GUI.</w:t>
            </w:r>
          </w:p>
          <w:p w14:paraId="271E4F75" w14:textId="31F1F98D" w:rsidR="00C64E72" w:rsidRPr="00C64E72" w:rsidRDefault="00C64E72" w:rsidP="00C64E72">
            <w:pPr>
              <w:rPr>
                <w:rFonts w:ascii="Arial" w:hAnsi="Arial" w:cs="Arial"/>
              </w:rPr>
            </w:pPr>
            <w:r>
              <w:rPr>
                <w:rFonts w:ascii="Arial" w:hAnsi="Arial" w:cs="Arial"/>
              </w:rPr>
              <w:t xml:space="preserve">5. </w:t>
            </w:r>
            <w:r w:rsidRPr="00C64E72">
              <w:rPr>
                <w:rFonts w:ascii="Arial" w:hAnsi="Arial" w:cs="Arial"/>
              </w:rPr>
              <w:t>Wbudowane w system operacyjny minimum dwie przeglądarki Internetowe</w:t>
            </w:r>
          </w:p>
          <w:p w14:paraId="50DAF905" w14:textId="0449C0FD" w:rsidR="00C64E72" w:rsidRPr="00C64E72" w:rsidRDefault="00C64E72" w:rsidP="00C64E72">
            <w:pPr>
              <w:rPr>
                <w:rFonts w:ascii="Arial" w:hAnsi="Arial" w:cs="Arial"/>
              </w:rPr>
            </w:pPr>
            <w:r>
              <w:rPr>
                <w:rFonts w:ascii="Arial" w:hAnsi="Arial" w:cs="Arial"/>
              </w:rPr>
              <w:t xml:space="preserve">6. </w:t>
            </w:r>
            <w:r w:rsidRPr="00C64E72">
              <w:rPr>
                <w:rFonts w:ascii="Arial" w:hAnsi="Arial" w:cs="Arial"/>
              </w:rPr>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7B901386" w14:textId="2C93DF4C" w:rsidR="00C64E72" w:rsidRPr="00C64E72" w:rsidRDefault="00C64E72" w:rsidP="00C64E72">
            <w:pPr>
              <w:rPr>
                <w:rFonts w:ascii="Arial" w:hAnsi="Arial" w:cs="Arial"/>
              </w:rPr>
            </w:pPr>
            <w:r>
              <w:rPr>
                <w:rFonts w:ascii="Arial" w:hAnsi="Arial" w:cs="Arial"/>
              </w:rPr>
              <w:t xml:space="preserve">7. </w:t>
            </w:r>
            <w:r w:rsidRPr="00C64E72">
              <w:rPr>
                <w:rFonts w:ascii="Arial" w:hAnsi="Arial" w:cs="Arial"/>
              </w:rPr>
              <w:t>Zlokalizowane w języku polskim, co najmniej następujące elementy: menu, pomoc, komunikaty systemowe, menedżer plików.</w:t>
            </w:r>
          </w:p>
          <w:p w14:paraId="6149EC4C" w14:textId="0236B490" w:rsidR="00C64E72" w:rsidRPr="00C64E72" w:rsidRDefault="00C64E72" w:rsidP="00C64E72">
            <w:pPr>
              <w:rPr>
                <w:rFonts w:ascii="Arial" w:hAnsi="Arial" w:cs="Arial"/>
              </w:rPr>
            </w:pPr>
            <w:r>
              <w:rPr>
                <w:rFonts w:ascii="Arial" w:hAnsi="Arial" w:cs="Arial"/>
              </w:rPr>
              <w:t xml:space="preserve">8. </w:t>
            </w:r>
            <w:r w:rsidRPr="00C64E72">
              <w:rPr>
                <w:rFonts w:ascii="Arial" w:hAnsi="Arial" w:cs="Arial"/>
              </w:rPr>
              <w:t>Graficzne środowisko instalacji i konfiguracji dostępne w języku polskim</w:t>
            </w:r>
          </w:p>
          <w:p w14:paraId="6BFAF9BF" w14:textId="66E6CA60" w:rsidR="00C64E72" w:rsidRPr="00C64E72" w:rsidRDefault="00C64E72" w:rsidP="00C64E72">
            <w:pPr>
              <w:rPr>
                <w:rFonts w:ascii="Arial" w:hAnsi="Arial" w:cs="Arial"/>
              </w:rPr>
            </w:pPr>
            <w:r>
              <w:rPr>
                <w:rFonts w:ascii="Arial" w:hAnsi="Arial" w:cs="Arial"/>
              </w:rPr>
              <w:t xml:space="preserve">9. </w:t>
            </w:r>
            <w:r w:rsidRPr="00C64E72">
              <w:rPr>
                <w:rFonts w:ascii="Arial" w:hAnsi="Arial" w:cs="Arial"/>
              </w:rPr>
              <w:t>Wbudowany system pomocy w języku polskim.</w:t>
            </w:r>
          </w:p>
          <w:p w14:paraId="164C01EF" w14:textId="17000460" w:rsidR="00C64E72" w:rsidRPr="00C64E72" w:rsidRDefault="00C64E72" w:rsidP="00C64E72">
            <w:pPr>
              <w:rPr>
                <w:rFonts w:ascii="Arial" w:hAnsi="Arial" w:cs="Arial"/>
              </w:rPr>
            </w:pPr>
            <w:r>
              <w:rPr>
                <w:rFonts w:ascii="Arial" w:hAnsi="Arial" w:cs="Arial"/>
              </w:rPr>
              <w:t xml:space="preserve">10. </w:t>
            </w:r>
            <w:r w:rsidRPr="00C64E72">
              <w:rPr>
                <w:rFonts w:ascii="Arial" w:hAnsi="Arial" w:cs="Arial"/>
              </w:rPr>
              <w:t>Możliwość przystosowania stanowiska dla osób niepełnosprawnych (np. słabo widzących).</w:t>
            </w:r>
          </w:p>
          <w:p w14:paraId="7CF2F6E0" w14:textId="75C33CA3" w:rsidR="00C64E72" w:rsidRPr="00C64E72" w:rsidRDefault="00C64E72" w:rsidP="00C64E72">
            <w:pPr>
              <w:rPr>
                <w:rFonts w:ascii="Arial" w:hAnsi="Arial" w:cs="Arial"/>
              </w:rPr>
            </w:pPr>
            <w:r>
              <w:rPr>
                <w:rFonts w:ascii="Arial" w:hAnsi="Arial" w:cs="Arial"/>
              </w:rPr>
              <w:t xml:space="preserve">11. </w:t>
            </w:r>
            <w:r w:rsidRPr="00C64E72">
              <w:rPr>
                <w:rFonts w:ascii="Arial" w:hAnsi="Arial" w:cs="Arial"/>
              </w:rPr>
              <w:t>Możliwość dokonywania aktualizacji i poprawek systemu poprzez mechanizm zarządzany przez administratora systemu Zamawiającego.</w:t>
            </w:r>
          </w:p>
          <w:p w14:paraId="0FF5F367" w14:textId="3073747A" w:rsidR="00C64E72" w:rsidRPr="00C64E72" w:rsidRDefault="00C64E72" w:rsidP="00C64E72">
            <w:pPr>
              <w:rPr>
                <w:rFonts w:ascii="Arial" w:hAnsi="Arial" w:cs="Arial"/>
              </w:rPr>
            </w:pPr>
            <w:r>
              <w:rPr>
                <w:rFonts w:ascii="Arial" w:hAnsi="Arial" w:cs="Arial"/>
              </w:rPr>
              <w:t xml:space="preserve">12. </w:t>
            </w:r>
            <w:r w:rsidRPr="00C64E72">
              <w:rPr>
                <w:rFonts w:ascii="Arial" w:hAnsi="Arial" w:cs="Arial"/>
              </w:rPr>
              <w:t>Możliwość dostarczania poprawek do systemu operacyjnego w modelu peer-to-peer.</w:t>
            </w:r>
          </w:p>
          <w:p w14:paraId="69876BFD" w14:textId="2A1C0658" w:rsidR="00C64E72" w:rsidRPr="00C64E72" w:rsidRDefault="00C64E72" w:rsidP="00C64E72">
            <w:pPr>
              <w:rPr>
                <w:rFonts w:ascii="Arial" w:hAnsi="Arial" w:cs="Arial"/>
              </w:rPr>
            </w:pPr>
            <w:r>
              <w:rPr>
                <w:rFonts w:ascii="Arial" w:hAnsi="Arial" w:cs="Arial"/>
              </w:rPr>
              <w:t xml:space="preserve">13. </w:t>
            </w:r>
            <w:r w:rsidRPr="00C64E72">
              <w:rPr>
                <w:rFonts w:ascii="Arial" w:hAnsi="Arial" w:cs="Arial"/>
              </w:rPr>
              <w:t>Możliwość sterowania czasem dostarczania nowych wersji systemu operacyjnego, możliwość centralnego opóźniania dostarczania nowej wersji o minimum 4 miesiące.</w:t>
            </w:r>
          </w:p>
          <w:p w14:paraId="0B46C43F" w14:textId="2F1C73C2" w:rsidR="00C64E72" w:rsidRPr="00C64E72" w:rsidRDefault="00C64E72" w:rsidP="00C64E72">
            <w:pPr>
              <w:rPr>
                <w:rFonts w:ascii="Arial" w:hAnsi="Arial" w:cs="Arial"/>
              </w:rPr>
            </w:pPr>
            <w:r>
              <w:rPr>
                <w:rFonts w:ascii="Arial" w:hAnsi="Arial" w:cs="Arial"/>
              </w:rPr>
              <w:t xml:space="preserve">14. </w:t>
            </w:r>
            <w:r w:rsidRPr="00C64E72">
              <w:rPr>
                <w:rFonts w:ascii="Arial" w:hAnsi="Arial" w:cs="Arial"/>
              </w:rPr>
              <w:t xml:space="preserve">Zabezpieczony hasłem hierarchiczny dostęp do systemu, konta i profile użytkowników zarządzane zdalnie; praca </w:t>
            </w:r>
            <w:r w:rsidRPr="00C64E72">
              <w:rPr>
                <w:rFonts w:ascii="Arial" w:hAnsi="Arial" w:cs="Arial"/>
              </w:rPr>
              <w:lastRenderedPageBreak/>
              <w:t>systemu w trybie ochrony kont użytkowników.</w:t>
            </w:r>
          </w:p>
          <w:p w14:paraId="34E3579D" w14:textId="57D61B5D" w:rsidR="00C64E72" w:rsidRPr="00C64E72" w:rsidRDefault="00C64E72" w:rsidP="00C64E72">
            <w:pPr>
              <w:rPr>
                <w:rFonts w:ascii="Arial" w:hAnsi="Arial" w:cs="Arial"/>
              </w:rPr>
            </w:pPr>
            <w:r>
              <w:rPr>
                <w:rFonts w:ascii="Arial" w:hAnsi="Arial" w:cs="Arial"/>
              </w:rPr>
              <w:t xml:space="preserve">15. </w:t>
            </w:r>
            <w:r w:rsidRPr="00C64E72">
              <w:rPr>
                <w:rFonts w:ascii="Arial" w:hAnsi="Arial" w:cs="Arial"/>
              </w:rPr>
              <w:t>Możliwość dołączenia systemu do usługi katalogowej on-premise lub w chmurze.</w:t>
            </w:r>
          </w:p>
          <w:p w14:paraId="10A4FAC1" w14:textId="14C520C1" w:rsidR="00C64E72" w:rsidRPr="00C64E72" w:rsidRDefault="00C64E72" w:rsidP="00C64E72">
            <w:pPr>
              <w:rPr>
                <w:rFonts w:ascii="Arial" w:hAnsi="Arial" w:cs="Arial"/>
              </w:rPr>
            </w:pPr>
            <w:r>
              <w:rPr>
                <w:rFonts w:ascii="Arial" w:hAnsi="Arial" w:cs="Arial"/>
              </w:rPr>
              <w:t xml:space="preserve">16. </w:t>
            </w:r>
            <w:r w:rsidRPr="00C64E72">
              <w:rPr>
                <w:rFonts w:ascii="Arial" w:hAnsi="Arial" w:cs="Arial"/>
              </w:rPr>
              <w:t>Umożliwienie zablokowania urządzenia w ramach danego konta tylko do uruchamiania wybranej aplikacji - tryb "kiosk".</w:t>
            </w:r>
          </w:p>
          <w:p w14:paraId="243473FD" w14:textId="6336EFA2" w:rsidR="00C64E72" w:rsidRPr="00C64E72" w:rsidRDefault="00C64E72" w:rsidP="00C64E72">
            <w:pPr>
              <w:rPr>
                <w:rFonts w:ascii="Arial" w:hAnsi="Arial" w:cs="Arial"/>
              </w:rPr>
            </w:pPr>
            <w:r>
              <w:rPr>
                <w:rFonts w:ascii="Arial" w:hAnsi="Arial" w:cs="Arial"/>
              </w:rPr>
              <w:t xml:space="preserve">17. </w:t>
            </w:r>
            <w:r w:rsidRPr="00C64E72">
              <w:rPr>
                <w:rFonts w:ascii="Arial" w:hAnsi="Arial" w:cs="Arial"/>
              </w:rPr>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0B527B64" w14:textId="7F041DD0" w:rsidR="00C64E72" w:rsidRPr="00C64E72" w:rsidRDefault="00C64E72" w:rsidP="00C64E72">
            <w:pPr>
              <w:rPr>
                <w:rFonts w:ascii="Arial" w:hAnsi="Arial" w:cs="Arial"/>
              </w:rPr>
            </w:pPr>
            <w:r>
              <w:rPr>
                <w:rFonts w:ascii="Arial" w:hAnsi="Arial" w:cs="Arial"/>
              </w:rPr>
              <w:t xml:space="preserve">18. </w:t>
            </w:r>
            <w:r w:rsidRPr="00C64E72">
              <w:rPr>
                <w:rFonts w:ascii="Arial" w:hAnsi="Arial" w:cs="Arial"/>
              </w:rPr>
              <w:t>Zdalna pomoc i współdzielenie aplikacji – możliwość zdalnego przejęcia sesji zalogowanego użytkownika celem rozwiązania problemu z komputerem.</w:t>
            </w:r>
          </w:p>
          <w:p w14:paraId="765473EE" w14:textId="6C7B54B5" w:rsidR="00C64E72" w:rsidRPr="00C64E72" w:rsidRDefault="00C64E72" w:rsidP="00C64E72">
            <w:pPr>
              <w:rPr>
                <w:rFonts w:ascii="Arial" w:hAnsi="Arial" w:cs="Arial"/>
              </w:rPr>
            </w:pPr>
            <w:r w:rsidRPr="00C64E72">
              <w:rPr>
                <w:rFonts w:ascii="Arial" w:hAnsi="Arial" w:cs="Arial"/>
              </w:rPr>
              <w:t>19.</w:t>
            </w:r>
            <w:r>
              <w:rPr>
                <w:rFonts w:ascii="Arial" w:hAnsi="Arial" w:cs="Arial"/>
              </w:rPr>
              <w:t xml:space="preserve"> </w:t>
            </w:r>
            <w:r w:rsidRPr="00C64E72">
              <w:rPr>
                <w:rFonts w:ascii="Arial" w:hAnsi="Arial" w:cs="Arial"/>
              </w:rPr>
              <w:t>Transakcyjny system plików pozwalający na stosowanie przydziałów (ang. quota) na dysku dla użytkowników oraz zapewniający większą niezawodność i pozwalający tworzyć kopie zapasowe.</w:t>
            </w:r>
          </w:p>
          <w:p w14:paraId="20F0720A" w14:textId="504B0175" w:rsidR="00C64E72" w:rsidRPr="00C64E72" w:rsidRDefault="00C64E72" w:rsidP="00C64E72">
            <w:pPr>
              <w:rPr>
                <w:rFonts w:ascii="Arial" w:hAnsi="Arial" w:cs="Arial"/>
              </w:rPr>
            </w:pPr>
            <w:r>
              <w:rPr>
                <w:rFonts w:ascii="Arial" w:hAnsi="Arial" w:cs="Arial"/>
              </w:rPr>
              <w:t xml:space="preserve">20. </w:t>
            </w:r>
            <w:r w:rsidRPr="00C64E72">
              <w:rPr>
                <w:rFonts w:ascii="Arial" w:hAnsi="Arial" w:cs="Arial"/>
              </w:rPr>
              <w:t>Oprogramowanie dla tworzenia kopii zapasowych (Backup); automatyczne wykonywanie kopii plików z możliwością automatycznego przywrócenia wersji wcześniejszej.</w:t>
            </w:r>
          </w:p>
          <w:p w14:paraId="4353B7C8" w14:textId="188A2E60" w:rsidR="00C64E72" w:rsidRPr="00C64E72" w:rsidRDefault="00C64E72" w:rsidP="00C64E72">
            <w:pPr>
              <w:rPr>
                <w:rFonts w:ascii="Arial" w:hAnsi="Arial" w:cs="Arial"/>
              </w:rPr>
            </w:pPr>
            <w:r>
              <w:rPr>
                <w:rFonts w:ascii="Arial" w:hAnsi="Arial" w:cs="Arial"/>
              </w:rPr>
              <w:t xml:space="preserve">21. </w:t>
            </w:r>
            <w:r w:rsidRPr="00C64E72">
              <w:rPr>
                <w:rFonts w:ascii="Arial" w:hAnsi="Arial" w:cs="Arial"/>
              </w:rPr>
              <w:t>Możliwość przywracania obrazu plików systemowych do uprzednio zapisanej postaci.</w:t>
            </w:r>
          </w:p>
          <w:p w14:paraId="7DBE5ECD" w14:textId="734E3F84" w:rsidR="00C64E72" w:rsidRPr="00C64E72" w:rsidRDefault="00C64E72" w:rsidP="00C64E72">
            <w:pPr>
              <w:rPr>
                <w:rFonts w:ascii="Arial" w:hAnsi="Arial" w:cs="Arial"/>
              </w:rPr>
            </w:pPr>
            <w:r>
              <w:rPr>
                <w:rFonts w:ascii="Arial" w:hAnsi="Arial" w:cs="Arial"/>
              </w:rPr>
              <w:t xml:space="preserve">22. </w:t>
            </w:r>
            <w:r w:rsidRPr="00C64E72">
              <w:rPr>
                <w:rFonts w:ascii="Arial" w:hAnsi="Arial" w:cs="Arial"/>
              </w:rPr>
              <w:t>Możliwość przywracania systemu operacyjnego do stanu początkowego z pozostawieniem plików użytkownika.</w:t>
            </w:r>
          </w:p>
          <w:p w14:paraId="0B47D4F0" w14:textId="50BE0806" w:rsidR="00C64E72" w:rsidRPr="00C64E72" w:rsidRDefault="00C64E72" w:rsidP="00C64E72">
            <w:pPr>
              <w:rPr>
                <w:rFonts w:ascii="Arial" w:hAnsi="Arial" w:cs="Arial"/>
              </w:rPr>
            </w:pPr>
            <w:r>
              <w:rPr>
                <w:rFonts w:ascii="Arial" w:hAnsi="Arial" w:cs="Arial"/>
              </w:rPr>
              <w:t xml:space="preserve">23. </w:t>
            </w:r>
            <w:r w:rsidRPr="00C64E72">
              <w:rPr>
                <w:rFonts w:ascii="Arial" w:hAnsi="Arial" w:cs="Arial"/>
              </w:rPr>
              <w:t>Możliwość blokowania lub dopuszczania dowolnych urządzeń peryferyjnych za pomocą polityk grupowych (np. przy użyciu numerów identyfikacyjnych sprzętu)."</w:t>
            </w:r>
          </w:p>
          <w:p w14:paraId="5DC0B568" w14:textId="15258928" w:rsidR="00C64E72" w:rsidRPr="00C64E72" w:rsidRDefault="00C64E72" w:rsidP="00C64E72">
            <w:pPr>
              <w:rPr>
                <w:rFonts w:ascii="Arial" w:hAnsi="Arial" w:cs="Arial"/>
              </w:rPr>
            </w:pPr>
            <w:r>
              <w:rPr>
                <w:rFonts w:ascii="Arial" w:hAnsi="Arial" w:cs="Arial"/>
              </w:rPr>
              <w:t xml:space="preserve">24. </w:t>
            </w:r>
            <w:r w:rsidRPr="00C64E72">
              <w:rPr>
                <w:rFonts w:ascii="Arial" w:hAnsi="Arial" w:cs="Arial"/>
              </w:rPr>
              <w:t>Wbudowany mechanizm wirtualizacji typu hypervisor."</w:t>
            </w:r>
          </w:p>
          <w:p w14:paraId="44FC35CA" w14:textId="5437A71F" w:rsidR="00C64E72" w:rsidRPr="00C64E72" w:rsidRDefault="00C64E72" w:rsidP="00C64E72">
            <w:pPr>
              <w:rPr>
                <w:rFonts w:ascii="Arial" w:hAnsi="Arial" w:cs="Arial"/>
              </w:rPr>
            </w:pPr>
            <w:r>
              <w:rPr>
                <w:rFonts w:ascii="Arial" w:hAnsi="Arial" w:cs="Arial"/>
              </w:rPr>
              <w:t xml:space="preserve">25. </w:t>
            </w:r>
            <w:r w:rsidRPr="00C64E72">
              <w:rPr>
                <w:rFonts w:ascii="Arial" w:hAnsi="Arial" w:cs="Arial"/>
              </w:rPr>
              <w:t>Wbudowana możliwość zdalnego dostępu do systemu i pracy zdalnej z wykorzystaniem pełnego interfejsu graficznego.</w:t>
            </w:r>
          </w:p>
          <w:p w14:paraId="1AA86C83" w14:textId="710ED6BF" w:rsidR="00C64E72" w:rsidRPr="00C64E72" w:rsidRDefault="00C64E72" w:rsidP="00C64E72">
            <w:pPr>
              <w:rPr>
                <w:rFonts w:ascii="Arial" w:hAnsi="Arial" w:cs="Arial"/>
              </w:rPr>
            </w:pPr>
            <w:r>
              <w:rPr>
                <w:rFonts w:ascii="Arial" w:hAnsi="Arial" w:cs="Arial"/>
              </w:rPr>
              <w:t xml:space="preserve">26. </w:t>
            </w:r>
            <w:r w:rsidRPr="00C64E72">
              <w:rPr>
                <w:rFonts w:ascii="Arial" w:hAnsi="Arial" w:cs="Arial"/>
              </w:rPr>
              <w:t>Dostępność bezpłatnych biuletynów bezpieczeństwa związanych z działaniem systemu operacyjnego.</w:t>
            </w:r>
          </w:p>
          <w:p w14:paraId="4A57A72B" w14:textId="19844459" w:rsidR="00C64E72" w:rsidRPr="00C64E72" w:rsidRDefault="00C64E72" w:rsidP="00C64E72">
            <w:pPr>
              <w:rPr>
                <w:rFonts w:ascii="Arial" w:hAnsi="Arial" w:cs="Arial"/>
              </w:rPr>
            </w:pPr>
            <w:r>
              <w:rPr>
                <w:rFonts w:ascii="Arial" w:hAnsi="Arial" w:cs="Arial"/>
              </w:rPr>
              <w:t xml:space="preserve">27. </w:t>
            </w:r>
            <w:r w:rsidRPr="00C64E72">
              <w:rPr>
                <w:rFonts w:ascii="Arial" w:hAnsi="Arial" w:cs="Arial"/>
              </w:rPr>
              <w:t>Wbudowana zapora internetowa (firewall) dla ochrony połączeń internetowych, zintegrowana z systemem konsola do zarządzania ustawieniami zapory i regułami IP v4 i v6.</w:t>
            </w:r>
          </w:p>
          <w:p w14:paraId="1FB504B3" w14:textId="03B89841" w:rsidR="00C64E72" w:rsidRPr="00C64E72" w:rsidRDefault="00C64E72" w:rsidP="00C64E72">
            <w:pPr>
              <w:rPr>
                <w:rFonts w:ascii="Arial" w:hAnsi="Arial" w:cs="Arial"/>
              </w:rPr>
            </w:pPr>
            <w:r>
              <w:rPr>
                <w:rFonts w:ascii="Arial" w:hAnsi="Arial" w:cs="Arial"/>
              </w:rPr>
              <w:t xml:space="preserve">28. </w:t>
            </w:r>
            <w:r w:rsidRPr="00C64E72">
              <w:rPr>
                <w:rFonts w:ascii="Arial" w:hAnsi="Arial" w:cs="Arial"/>
              </w:rPr>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E8205F7" w14:textId="2DB75689" w:rsidR="00C64E72" w:rsidRPr="00C64E72" w:rsidRDefault="00C64E72" w:rsidP="00C64E72">
            <w:pPr>
              <w:rPr>
                <w:rFonts w:ascii="Arial" w:hAnsi="Arial" w:cs="Arial"/>
              </w:rPr>
            </w:pPr>
            <w:r>
              <w:rPr>
                <w:rFonts w:ascii="Arial" w:hAnsi="Arial" w:cs="Arial"/>
              </w:rPr>
              <w:t xml:space="preserve">29. </w:t>
            </w:r>
            <w:r w:rsidRPr="00C64E72">
              <w:rPr>
                <w:rFonts w:ascii="Arial" w:hAnsi="Arial" w:cs="Arial"/>
              </w:rPr>
              <w:t>Możliwość zdefiniowania zarządzanych aplikacji w taki sposób aby automatycznie szyfrowały pliki na poziomie systemu plików. Blokowanie bezpośredniego kopiowania treści między aplikacjami zarządzanymi a niezarządzanymi.</w:t>
            </w:r>
          </w:p>
          <w:p w14:paraId="5D2BC4BF" w14:textId="5D439756" w:rsidR="00C64E72" w:rsidRPr="00C64E72" w:rsidRDefault="00C64E72" w:rsidP="00C64E72">
            <w:pPr>
              <w:rPr>
                <w:rFonts w:ascii="Arial" w:hAnsi="Arial" w:cs="Arial"/>
              </w:rPr>
            </w:pPr>
            <w:r>
              <w:rPr>
                <w:rFonts w:ascii="Arial" w:hAnsi="Arial" w:cs="Arial"/>
              </w:rPr>
              <w:t xml:space="preserve">30. </w:t>
            </w:r>
            <w:r w:rsidRPr="00C64E72">
              <w:rPr>
                <w:rFonts w:ascii="Arial" w:hAnsi="Arial" w:cs="Arial"/>
              </w:rPr>
              <w:t>Wbudowany system uwierzytelnienia dwuskładnikowego oparty o certyfikat lub klucz prywatny oraz PIN lub uwierzytelnienie biometryczne.</w:t>
            </w:r>
          </w:p>
          <w:p w14:paraId="7327C281" w14:textId="3DAF79C4" w:rsidR="00C64E72" w:rsidRPr="00C64E72" w:rsidRDefault="00C64E72" w:rsidP="00C64E72">
            <w:pPr>
              <w:rPr>
                <w:rFonts w:ascii="Arial" w:hAnsi="Arial" w:cs="Arial"/>
              </w:rPr>
            </w:pPr>
            <w:r>
              <w:rPr>
                <w:rFonts w:ascii="Arial" w:hAnsi="Arial" w:cs="Arial"/>
              </w:rPr>
              <w:t xml:space="preserve">31. </w:t>
            </w:r>
            <w:r w:rsidRPr="00C64E72">
              <w:rPr>
                <w:rFonts w:ascii="Arial" w:hAnsi="Arial" w:cs="Arial"/>
              </w:rPr>
              <w:t>Wbudowane mechanizmy ochrony antywirusowej i przeciw złośliwemu oprogramowaniu z zapewnionymi bezpłatnymi aktualizacjami.</w:t>
            </w:r>
          </w:p>
          <w:p w14:paraId="575DB703" w14:textId="029D6E6C" w:rsidR="00C64E72" w:rsidRPr="00C64E72" w:rsidRDefault="00C64E72" w:rsidP="00C64E72">
            <w:pPr>
              <w:rPr>
                <w:rFonts w:ascii="Arial" w:hAnsi="Arial" w:cs="Arial"/>
              </w:rPr>
            </w:pPr>
            <w:r>
              <w:rPr>
                <w:rFonts w:ascii="Arial" w:hAnsi="Arial" w:cs="Arial"/>
              </w:rPr>
              <w:t xml:space="preserve">32. </w:t>
            </w:r>
            <w:r w:rsidRPr="00C64E72">
              <w:rPr>
                <w:rFonts w:ascii="Arial" w:hAnsi="Arial" w:cs="Arial"/>
              </w:rPr>
              <w:t>Wbudowany system szyfrowania dysku twardego ze wsparciem modułu TPM</w:t>
            </w:r>
          </w:p>
          <w:p w14:paraId="4142DA83" w14:textId="7A8C2572" w:rsidR="00C64E72" w:rsidRPr="00C64E72" w:rsidRDefault="00C64E72" w:rsidP="00C64E72">
            <w:pPr>
              <w:rPr>
                <w:rFonts w:ascii="Arial" w:hAnsi="Arial" w:cs="Arial"/>
              </w:rPr>
            </w:pPr>
            <w:r>
              <w:rPr>
                <w:rFonts w:ascii="Arial" w:hAnsi="Arial" w:cs="Arial"/>
              </w:rPr>
              <w:t xml:space="preserve">33. </w:t>
            </w:r>
            <w:r w:rsidRPr="00C64E72">
              <w:rPr>
                <w:rFonts w:ascii="Arial" w:hAnsi="Arial" w:cs="Arial"/>
              </w:rPr>
              <w:t>Możliwość tworzenia i przechowywania kopii zapasowych kluczy odzyskiwania do szyfrowania dysku w usługach katalogowych.</w:t>
            </w:r>
          </w:p>
          <w:p w14:paraId="3CC5A70F" w14:textId="60808B73" w:rsidR="00C64E72" w:rsidRPr="00C64E72" w:rsidRDefault="00C64E72" w:rsidP="00C64E72">
            <w:pPr>
              <w:rPr>
                <w:rFonts w:ascii="Arial" w:hAnsi="Arial" w:cs="Arial"/>
              </w:rPr>
            </w:pPr>
            <w:r>
              <w:rPr>
                <w:rFonts w:ascii="Arial" w:hAnsi="Arial" w:cs="Arial"/>
              </w:rPr>
              <w:t xml:space="preserve">34. </w:t>
            </w:r>
            <w:r w:rsidRPr="00C64E72">
              <w:rPr>
                <w:rFonts w:ascii="Arial" w:hAnsi="Arial" w:cs="Arial"/>
              </w:rPr>
              <w:t>Możliwość tworzenia wirtualnych kart inteligentnych.</w:t>
            </w:r>
          </w:p>
          <w:p w14:paraId="05A6D1A1" w14:textId="0ED30DFB" w:rsidR="00C64E72" w:rsidRPr="00C64E72" w:rsidRDefault="00C64E72" w:rsidP="00C64E72">
            <w:pPr>
              <w:rPr>
                <w:rFonts w:ascii="Arial" w:hAnsi="Arial" w:cs="Arial"/>
              </w:rPr>
            </w:pPr>
            <w:r>
              <w:rPr>
                <w:rFonts w:ascii="Arial" w:hAnsi="Arial" w:cs="Arial"/>
              </w:rPr>
              <w:t xml:space="preserve">35. </w:t>
            </w:r>
            <w:r w:rsidRPr="00C64E72">
              <w:rPr>
                <w:rFonts w:ascii="Arial" w:hAnsi="Arial" w:cs="Arial"/>
              </w:rPr>
              <w:t>Wsparcie dla firmware UEFI i funkcji bezpiecznego rozruchu (Secure Boot)</w:t>
            </w:r>
          </w:p>
          <w:p w14:paraId="6BC4C588" w14:textId="16C0A1C1" w:rsidR="00C64E72" w:rsidRPr="00C64E72" w:rsidRDefault="00C64E72" w:rsidP="00C64E72">
            <w:pPr>
              <w:rPr>
                <w:rFonts w:ascii="Arial" w:hAnsi="Arial" w:cs="Arial"/>
              </w:rPr>
            </w:pPr>
            <w:r>
              <w:rPr>
                <w:rFonts w:ascii="Arial" w:hAnsi="Arial" w:cs="Arial"/>
              </w:rPr>
              <w:t xml:space="preserve">36. </w:t>
            </w:r>
            <w:r w:rsidRPr="00C64E72">
              <w:rPr>
                <w:rFonts w:ascii="Arial" w:hAnsi="Arial" w:cs="Arial"/>
              </w:rPr>
              <w:t>Wbudowany w system, wykorzystywany automatycznie przez wbudowane przeglądarki filtr reputacyjny URL.</w:t>
            </w:r>
          </w:p>
          <w:p w14:paraId="76DAED83" w14:textId="4039C868" w:rsidR="00C64E72" w:rsidRPr="00C64E72" w:rsidRDefault="00C64E72" w:rsidP="00C64E72">
            <w:pPr>
              <w:rPr>
                <w:rFonts w:ascii="Arial" w:hAnsi="Arial" w:cs="Arial"/>
              </w:rPr>
            </w:pPr>
            <w:r>
              <w:rPr>
                <w:rFonts w:ascii="Arial" w:hAnsi="Arial" w:cs="Arial"/>
              </w:rPr>
              <w:lastRenderedPageBreak/>
              <w:t xml:space="preserve">37. </w:t>
            </w:r>
            <w:r w:rsidRPr="00C64E72">
              <w:rPr>
                <w:rFonts w:ascii="Arial" w:hAnsi="Arial" w:cs="Arial"/>
              </w:rPr>
              <w:t>Wsparcie dla IPSEC oparte na politykach – wdrażanie IPSEC oparte na zestawach reguł definiujących ustawienia zarządzanych w sposób centralny.</w:t>
            </w:r>
          </w:p>
          <w:p w14:paraId="47D6A536" w14:textId="764ECBF4" w:rsidR="00C64E72" w:rsidRPr="00C64E72" w:rsidRDefault="00C64E72" w:rsidP="00C64E72">
            <w:pPr>
              <w:rPr>
                <w:rFonts w:ascii="Arial" w:hAnsi="Arial" w:cs="Arial"/>
              </w:rPr>
            </w:pPr>
            <w:r>
              <w:rPr>
                <w:rFonts w:ascii="Arial" w:hAnsi="Arial" w:cs="Arial"/>
              </w:rPr>
              <w:t xml:space="preserve">38. </w:t>
            </w:r>
            <w:r w:rsidRPr="00C64E72">
              <w:rPr>
                <w:rFonts w:ascii="Arial" w:hAnsi="Arial" w:cs="Arial"/>
              </w:rPr>
              <w:t>Mechanizmy logowania w oparciu o:</w:t>
            </w:r>
          </w:p>
          <w:p w14:paraId="108CF4BE" w14:textId="7D5F7974" w:rsidR="00C64E72" w:rsidRPr="00C64E72" w:rsidRDefault="00C64E72" w:rsidP="00C64E72">
            <w:pPr>
              <w:rPr>
                <w:rFonts w:ascii="Arial" w:hAnsi="Arial" w:cs="Arial"/>
              </w:rPr>
            </w:pPr>
            <w:r>
              <w:rPr>
                <w:rFonts w:ascii="Arial" w:hAnsi="Arial" w:cs="Arial"/>
              </w:rPr>
              <w:t xml:space="preserve">a. </w:t>
            </w:r>
            <w:r w:rsidRPr="00C64E72">
              <w:rPr>
                <w:rFonts w:ascii="Arial" w:hAnsi="Arial" w:cs="Arial"/>
              </w:rPr>
              <w:t>Login i hasło,</w:t>
            </w:r>
          </w:p>
          <w:p w14:paraId="0A95D4A0" w14:textId="4233206E" w:rsidR="00C64E72" w:rsidRPr="00C64E72" w:rsidRDefault="00C64E72" w:rsidP="00C64E72">
            <w:pPr>
              <w:rPr>
                <w:rFonts w:ascii="Arial" w:hAnsi="Arial" w:cs="Arial"/>
              </w:rPr>
            </w:pPr>
            <w:r>
              <w:rPr>
                <w:rFonts w:ascii="Arial" w:hAnsi="Arial" w:cs="Arial"/>
              </w:rPr>
              <w:t xml:space="preserve">b. </w:t>
            </w:r>
            <w:r w:rsidRPr="00C64E72">
              <w:rPr>
                <w:rFonts w:ascii="Arial" w:hAnsi="Arial" w:cs="Arial"/>
              </w:rPr>
              <w:t>Karty inteligentne i certyfikaty (smartcard),</w:t>
            </w:r>
          </w:p>
          <w:p w14:paraId="310AA90F" w14:textId="327194C3" w:rsidR="00C64E72" w:rsidRPr="00C64E72" w:rsidRDefault="00C64E72" w:rsidP="00C64E72">
            <w:pPr>
              <w:rPr>
                <w:rFonts w:ascii="Arial" w:hAnsi="Arial" w:cs="Arial"/>
              </w:rPr>
            </w:pPr>
            <w:r>
              <w:rPr>
                <w:rFonts w:ascii="Arial" w:hAnsi="Arial" w:cs="Arial"/>
              </w:rPr>
              <w:t xml:space="preserve">c. </w:t>
            </w:r>
            <w:r w:rsidRPr="00C64E72">
              <w:rPr>
                <w:rFonts w:ascii="Arial" w:hAnsi="Arial" w:cs="Arial"/>
              </w:rPr>
              <w:t>Wirtualne karty inteligentne i certyfikaty (logowanie w oparciu o certyfikat chroniony poprzez moduł TPM),</w:t>
            </w:r>
          </w:p>
          <w:p w14:paraId="0104815D" w14:textId="06C77920" w:rsidR="00C64E72" w:rsidRPr="00C64E72" w:rsidRDefault="00C64E72" w:rsidP="00C64E72">
            <w:pPr>
              <w:rPr>
                <w:rFonts w:ascii="Arial" w:hAnsi="Arial" w:cs="Arial"/>
              </w:rPr>
            </w:pPr>
            <w:r>
              <w:rPr>
                <w:rFonts w:ascii="Arial" w:hAnsi="Arial" w:cs="Arial"/>
              </w:rPr>
              <w:t xml:space="preserve">d. </w:t>
            </w:r>
            <w:r w:rsidRPr="00C64E72">
              <w:rPr>
                <w:rFonts w:ascii="Arial" w:hAnsi="Arial" w:cs="Arial"/>
              </w:rPr>
              <w:t>Certyfikat/Klucz i PIN</w:t>
            </w:r>
          </w:p>
          <w:p w14:paraId="24E38941" w14:textId="3E61A872" w:rsidR="00C64E72" w:rsidRPr="00C64E72" w:rsidRDefault="00C64E72" w:rsidP="00C64E72">
            <w:pPr>
              <w:rPr>
                <w:rFonts w:ascii="Arial" w:hAnsi="Arial" w:cs="Arial"/>
              </w:rPr>
            </w:pPr>
            <w:r>
              <w:rPr>
                <w:rFonts w:ascii="Arial" w:hAnsi="Arial" w:cs="Arial"/>
              </w:rPr>
              <w:t xml:space="preserve">e. </w:t>
            </w:r>
            <w:r w:rsidRPr="00C64E72">
              <w:rPr>
                <w:rFonts w:ascii="Arial" w:hAnsi="Arial" w:cs="Arial"/>
              </w:rPr>
              <w:t>Certyfikat/Klucz i uwierzytelnienie biometryczne</w:t>
            </w:r>
          </w:p>
          <w:p w14:paraId="48154C7E" w14:textId="36BF54A5" w:rsidR="00C64E72" w:rsidRPr="00C64E72" w:rsidRDefault="00C64E72" w:rsidP="00C64E72">
            <w:pPr>
              <w:rPr>
                <w:rFonts w:ascii="Arial" w:hAnsi="Arial" w:cs="Arial"/>
              </w:rPr>
            </w:pPr>
            <w:r>
              <w:rPr>
                <w:rFonts w:ascii="Arial" w:hAnsi="Arial" w:cs="Arial"/>
              </w:rPr>
              <w:t xml:space="preserve">39. </w:t>
            </w:r>
            <w:r w:rsidRPr="00C64E72">
              <w:rPr>
                <w:rFonts w:ascii="Arial" w:hAnsi="Arial" w:cs="Arial"/>
              </w:rPr>
              <w:t>Wsparcie dla uwierzytelniania na bazie Kerberos v. 5</w:t>
            </w:r>
          </w:p>
          <w:p w14:paraId="742466DC" w14:textId="39010F85" w:rsidR="00C64E72" w:rsidRPr="00C64E72" w:rsidRDefault="00C64E72" w:rsidP="00C64E72">
            <w:pPr>
              <w:rPr>
                <w:rFonts w:ascii="Arial" w:hAnsi="Arial" w:cs="Arial"/>
              </w:rPr>
            </w:pPr>
            <w:r>
              <w:rPr>
                <w:rFonts w:ascii="Arial" w:hAnsi="Arial" w:cs="Arial"/>
              </w:rPr>
              <w:t xml:space="preserve">40. </w:t>
            </w:r>
            <w:r w:rsidRPr="00C64E72">
              <w:rPr>
                <w:rFonts w:ascii="Arial" w:hAnsi="Arial" w:cs="Arial"/>
              </w:rPr>
              <w:t>Wbudowany agent do zbierania danych na temat zagrożeń na stacji roboczej.</w:t>
            </w:r>
          </w:p>
          <w:p w14:paraId="338AE96D" w14:textId="00F91541" w:rsidR="00C64E72" w:rsidRPr="00C64E72" w:rsidRDefault="00C64E72" w:rsidP="00C64E72">
            <w:pPr>
              <w:rPr>
                <w:rFonts w:ascii="Arial" w:hAnsi="Arial" w:cs="Arial"/>
              </w:rPr>
            </w:pPr>
            <w:r>
              <w:rPr>
                <w:rFonts w:ascii="Arial" w:hAnsi="Arial" w:cs="Arial"/>
              </w:rPr>
              <w:t xml:space="preserve">41. </w:t>
            </w:r>
            <w:r w:rsidRPr="00C64E72">
              <w:rPr>
                <w:rFonts w:ascii="Arial" w:hAnsi="Arial" w:cs="Arial"/>
              </w:rPr>
              <w:t>Wsparcie .NET Framework 2.x, 3.x i 4.x – możliwość uruchomienia aplikacji działających we wskazanych środowiskach używanych w szpitalu</w:t>
            </w:r>
          </w:p>
          <w:p w14:paraId="4C49FCD8" w14:textId="4D75C6A1" w:rsidR="00C64E72" w:rsidRPr="00C64E72" w:rsidRDefault="00C64E72" w:rsidP="00C64E72">
            <w:pPr>
              <w:rPr>
                <w:rFonts w:ascii="Arial" w:hAnsi="Arial" w:cs="Arial"/>
              </w:rPr>
            </w:pPr>
            <w:r w:rsidRPr="00C64E72">
              <w:rPr>
                <w:rFonts w:ascii="Arial" w:hAnsi="Arial" w:cs="Arial"/>
              </w:rPr>
              <w:t>4</w:t>
            </w:r>
            <w:r>
              <w:rPr>
                <w:rFonts w:ascii="Arial" w:hAnsi="Arial" w:cs="Arial"/>
              </w:rPr>
              <w:t xml:space="preserve">2. </w:t>
            </w:r>
            <w:r w:rsidRPr="00C64E72">
              <w:rPr>
                <w:rFonts w:ascii="Arial" w:hAnsi="Arial" w:cs="Arial"/>
              </w:rPr>
              <w:t>Wsparcie dla VBScript – możliwość uruchamiania interpretera poleceń</w:t>
            </w:r>
          </w:p>
          <w:p w14:paraId="348BAA4B" w14:textId="388B1FA6" w:rsidR="00FF31CC" w:rsidRPr="00791C81" w:rsidRDefault="00C64E72" w:rsidP="00C64E72">
            <w:pPr>
              <w:rPr>
                <w:rFonts w:ascii="Arial" w:hAnsi="Arial" w:cs="Arial"/>
              </w:rPr>
            </w:pPr>
            <w:r>
              <w:rPr>
                <w:rFonts w:ascii="Arial" w:hAnsi="Arial" w:cs="Arial"/>
              </w:rPr>
              <w:t xml:space="preserve">43. </w:t>
            </w:r>
            <w:r w:rsidRPr="00C64E72">
              <w:rPr>
                <w:rFonts w:ascii="Arial" w:hAnsi="Arial" w:cs="Arial"/>
              </w:rPr>
              <w:t>Wsparcie dla PowerShell 5.x – możliwość uruchamiania interpretera poleceń</w:t>
            </w:r>
          </w:p>
        </w:tc>
        <w:tc>
          <w:tcPr>
            <w:tcW w:w="2317" w:type="dxa"/>
            <w:tcBorders>
              <w:left w:val="single" w:sz="4" w:space="0" w:color="000000"/>
              <w:bottom w:val="single" w:sz="4" w:space="0" w:color="000000"/>
              <w:right w:val="single" w:sz="4" w:space="0" w:color="000000"/>
            </w:tcBorders>
          </w:tcPr>
          <w:p w14:paraId="6D10BE1C" w14:textId="77777777" w:rsidR="00FF31CC" w:rsidRPr="00791C81" w:rsidRDefault="00FF31CC" w:rsidP="00FF31CC">
            <w:pPr>
              <w:pStyle w:val="Zawartotabeli"/>
              <w:rPr>
                <w:rFonts w:ascii="Arial" w:hAnsi="Arial"/>
                <w:sz w:val="20"/>
                <w:szCs w:val="20"/>
              </w:rPr>
            </w:pPr>
          </w:p>
        </w:tc>
      </w:tr>
      <w:tr w:rsidR="00FF31CC" w:rsidRPr="00791C81" w14:paraId="0157899A" w14:textId="77777777" w:rsidTr="00C64E72">
        <w:tc>
          <w:tcPr>
            <w:tcW w:w="523" w:type="dxa"/>
            <w:tcBorders>
              <w:top w:val="single" w:sz="4" w:space="0" w:color="auto"/>
              <w:left w:val="single" w:sz="4" w:space="0" w:color="auto"/>
              <w:bottom w:val="single" w:sz="4" w:space="0" w:color="auto"/>
              <w:right w:val="single" w:sz="4" w:space="0" w:color="auto"/>
            </w:tcBorders>
          </w:tcPr>
          <w:p w14:paraId="3AB954A9" w14:textId="75B1D482" w:rsidR="00FF31CC" w:rsidRPr="00791C81" w:rsidRDefault="00C64E72" w:rsidP="00FF31CC">
            <w:pPr>
              <w:jc w:val="center"/>
              <w:rPr>
                <w:rFonts w:ascii="Arial" w:hAnsi="Arial" w:cs="Arial"/>
              </w:rPr>
            </w:pPr>
            <w:r>
              <w:rPr>
                <w:rFonts w:ascii="Arial" w:hAnsi="Arial" w:cs="Arial"/>
              </w:rPr>
              <w:lastRenderedPageBreak/>
              <w:t>17</w:t>
            </w:r>
          </w:p>
        </w:tc>
        <w:tc>
          <w:tcPr>
            <w:tcW w:w="1664" w:type="dxa"/>
            <w:tcBorders>
              <w:top w:val="single" w:sz="4" w:space="0" w:color="auto"/>
              <w:left w:val="single" w:sz="4" w:space="0" w:color="auto"/>
              <w:bottom w:val="single" w:sz="4" w:space="0" w:color="auto"/>
            </w:tcBorders>
          </w:tcPr>
          <w:p w14:paraId="3A8B5A9A" w14:textId="03E5CF6C" w:rsidR="00FF31CC"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BIOS</w:t>
            </w:r>
          </w:p>
        </w:tc>
        <w:tc>
          <w:tcPr>
            <w:tcW w:w="5528" w:type="dxa"/>
            <w:tcBorders>
              <w:top w:val="single" w:sz="4" w:space="0" w:color="auto"/>
              <w:left w:val="single" w:sz="4" w:space="0" w:color="auto"/>
              <w:bottom w:val="single" w:sz="4" w:space="0" w:color="auto"/>
              <w:right w:val="single" w:sz="4" w:space="0" w:color="auto"/>
            </w:tcBorders>
            <w:vAlign w:val="center"/>
          </w:tcPr>
          <w:p w14:paraId="6234BF9E" w14:textId="77777777" w:rsidR="00C64E72" w:rsidRPr="00C64E72" w:rsidRDefault="00C64E72" w:rsidP="00C64E72">
            <w:pPr>
              <w:rPr>
                <w:rFonts w:ascii="Arial" w:hAnsi="Arial" w:cs="Arial"/>
              </w:rPr>
            </w:pPr>
            <w:r w:rsidRPr="00C64E72">
              <w:rPr>
                <w:rFonts w:ascii="Arial" w:hAnsi="Arial" w:cs="Arial"/>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1CA80AE9" w14:textId="77777777" w:rsidR="00C64E72" w:rsidRPr="00C64E72" w:rsidRDefault="00C64E72" w:rsidP="00C64E72">
            <w:pPr>
              <w:rPr>
                <w:rFonts w:ascii="Arial" w:hAnsi="Arial" w:cs="Arial"/>
              </w:rPr>
            </w:pPr>
            <w:r w:rsidRPr="00C64E72">
              <w:rPr>
                <w:rFonts w:ascii="Arial" w:hAnsi="Arial" w:cs="Arial"/>
              </w:rPr>
              <w:t>- modelu komputera,</w:t>
            </w:r>
          </w:p>
          <w:p w14:paraId="75B73F71" w14:textId="77777777" w:rsidR="00C64E72" w:rsidRPr="00C64E72" w:rsidRDefault="00C64E72" w:rsidP="00C64E72">
            <w:pPr>
              <w:rPr>
                <w:rFonts w:ascii="Arial" w:hAnsi="Arial" w:cs="Arial"/>
              </w:rPr>
            </w:pPr>
            <w:r w:rsidRPr="00C64E72">
              <w:rPr>
                <w:rFonts w:ascii="Arial" w:hAnsi="Arial" w:cs="Arial"/>
              </w:rPr>
              <w:t>- numerze seryjnym,</w:t>
            </w:r>
          </w:p>
          <w:p w14:paraId="1209D81A" w14:textId="77777777" w:rsidR="00C64E72" w:rsidRPr="00C64E72" w:rsidRDefault="00C64E72" w:rsidP="00C64E72">
            <w:pPr>
              <w:rPr>
                <w:rFonts w:ascii="Arial" w:hAnsi="Arial" w:cs="Arial"/>
              </w:rPr>
            </w:pPr>
            <w:r w:rsidRPr="00C64E72">
              <w:rPr>
                <w:rFonts w:ascii="Arial" w:hAnsi="Arial" w:cs="Arial"/>
              </w:rPr>
              <w:t>- wersji BIOS,</w:t>
            </w:r>
          </w:p>
          <w:p w14:paraId="1EB40F46" w14:textId="77777777" w:rsidR="00C64E72" w:rsidRPr="00C64E72" w:rsidRDefault="00C64E72" w:rsidP="00C64E72">
            <w:pPr>
              <w:rPr>
                <w:rFonts w:ascii="Arial" w:hAnsi="Arial" w:cs="Arial"/>
              </w:rPr>
            </w:pPr>
            <w:r w:rsidRPr="00C64E72">
              <w:rPr>
                <w:rFonts w:ascii="Arial" w:hAnsi="Arial" w:cs="Arial"/>
              </w:rPr>
              <w:t>- dacie produkcji BIOS</w:t>
            </w:r>
          </w:p>
          <w:p w14:paraId="7CBAC23F" w14:textId="77777777" w:rsidR="00C64E72" w:rsidRPr="00C64E72" w:rsidRDefault="00C64E72" w:rsidP="00C64E72">
            <w:pPr>
              <w:rPr>
                <w:rFonts w:ascii="Arial" w:hAnsi="Arial" w:cs="Arial"/>
              </w:rPr>
            </w:pPr>
            <w:r w:rsidRPr="00C64E72">
              <w:rPr>
                <w:rFonts w:ascii="Arial" w:hAnsi="Arial" w:cs="Arial"/>
              </w:rPr>
              <w:t>- zainstalowanym procesorze,</w:t>
            </w:r>
          </w:p>
          <w:p w14:paraId="23BAF894" w14:textId="77777777" w:rsidR="00C64E72" w:rsidRPr="00C64E72" w:rsidRDefault="00C64E72" w:rsidP="00C64E72">
            <w:pPr>
              <w:rPr>
                <w:rFonts w:ascii="Arial" w:hAnsi="Arial" w:cs="Arial"/>
              </w:rPr>
            </w:pPr>
            <w:r w:rsidRPr="00C64E72">
              <w:rPr>
                <w:rFonts w:ascii="Arial" w:hAnsi="Arial" w:cs="Arial"/>
              </w:rPr>
              <w:t>- zainstalowanej pamięci RAM,</w:t>
            </w:r>
          </w:p>
          <w:p w14:paraId="56DF0BD3" w14:textId="77777777" w:rsidR="00C64E72" w:rsidRPr="00C64E72" w:rsidRDefault="00C64E72" w:rsidP="00C64E72">
            <w:pPr>
              <w:rPr>
                <w:rFonts w:ascii="Arial" w:hAnsi="Arial" w:cs="Arial"/>
              </w:rPr>
            </w:pPr>
          </w:p>
          <w:p w14:paraId="45D5711F" w14:textId="77777777" w:rsidR="00C64E72" w:rsidRPr="00C64E72" w:rsidRDefault="00C64E72" w:rsidP="00C64E72">
            <w:pPr>
              <w:rPr>
                <w:rFonts w:ascii="Arial" w:hAnsi="Arial" w:cs="Arial"/>
              </w:rPr>
            </w:pPr>
            <w:r w:rsidRPr="00C64E72">
              <w:rPr>
                <w:rFonts w:ascii="Arial" w:hAnsi="Arial" w:cs="Arial"/>
              </w:rPr>
              <w:t>Administrator z poziomu BIOS musi mieć możliwość:</w:t>
            </w:r>
          </w:p>
          <w:p w14:paraId="28619971" w14:textId="77777777" w:rsidR="00C64E72" w:rsidRPr="00C64E72" w:rsidRDefault="00C64E72" w:rsidP="00C64E72">
            <w:pPr>
              <w:rPr>
                <w:rFonts w:ascii="Arial" w:hAnsi="Arial" w:cs="Arial"/>
              </w:rPr>
            </w:pPr>
            <w:r w:rsidRPr="00C64E72">
              <w:rPr>
                <w:rFonts w:ascii="Arial" w:hAnsi="Arial" w:cs="Arial"/>
              </w:rPr>
              <w:t xml:space="preserve">- wyłączenia portów USB </w:t>
            </w:r>
          </w:p>
          <w:p w14:paraId="43483C19" w14:textId="77777777" w:rsidR="00C64E72" w:rsidRPr="00C64E72" w:rsidRDefault="00C64E72" w:rsidP="00C64E72">
            <w:pPr>
              <w:rPr>
                <w:rFonts w:ascii="Arial" w:hAnsi="Arial" w:cs="Arial"/>
              </w:rPr>
            </w:pPr>
            <w:r w:rsidRPr="00C64E72">
              <w:rPr>
                <w:rFonts w:ascii="Arial" w:hAnsi="Arial" w:cs="Arial"/>
              </w:rPr>
              <w:t>- wyłączenia karty sieciowej</w:t>
            </w:r>
          </w:p>
          <w:p w14:paraId="45365FD3" w14:textId="77777777" w:rsidR="00C64E72" w:rsidRPr="00C64E72" w:rsidRDefault="00C64E72" w:rsidP="00C64E72">
            <w:pPr>
              <w:rPr>
                <w:rFonts w:ascii="Arial" w:hAnsi="Arial" w:cs="Arial"/>
              </w:rPr>
            </w:pPr>
            <w:r w:rsidRPr="00C64E72">
              <w:rPr>
                <w:rFonts w:ascii="Arial" w:hAnsi="Arial" w:cs="Arial"/>
              </w:rPr>
              <w:t>- wyłączenia karty audio</w:t>
            </w:r>
          </w:p>
          <w:p w14:paraId="52070C33" w14:textId="77777777" w:rsidR="00C64E72" w:rsidRPr="00C64E72" w:rsidRDefault="00C64E72" w:rsidP="00C64E72">
            <w:pPr>
              <w:rPr>
                <w:rFonts w:ascii="Arial" w:hAnsi="Arial" w:cs="Arial"/>
              </w:rPr>
            </w:pPr>
            <w:r w:rsidRPr="00C64E72">
              <w:rPr>
                <w:rFonts w:ascii="Arial" w:hAnsi="Arial" w:cs="Arial"/>
              </w:rPr>
              <w:t>- wyłączenia funkcji Wake on LAN</w:t>
            </w:r>
          </w:p>
          <w:p w14:paraId="736BE59A" w14:textId="77777777" w:rsidR="00C64E72" w:rsidRPr="00C64E72" w:rsidRDefault="00C64E72" w:rsidP="00C64E72">
            <w:pPr>
              <w:rPr>
                <w:rFonts w:ascii="Arial" w:hAnsi="Arial" w:cs="Arial"/>
              </w:rPr>
            </w:pPr>
            <w:r w:rsidRPr="00C64E72">
              <w:rPr>
                <w:rFonts w:ascii="Arial" w:hAnsi="Arial" w:cs="Arial"/>
              </w:rPr>
              <w:t>- wyłączenia wirtualizacji</w:t>
            </w:r>
          </w:p>
          <w:p w14:paraId="0D54466D" w14:textId="77777777" w:rsidR="00C64E72" w:rsidRPr="00C64E72" w:rsidRDefault="00C64E72" w:rsidP="00C64E72">
            <w:pPr>
              <w:rPr>
                <w:rFonts w:ascii="Arial" w:hAnsi="Arial" w:cs="Arial"/>
              </w:rPr>
            </w:pPr>
            <w:r w:rsidRPr="00C64E72">
              <w:rPr>
                <w:rFonts w:ascii="Arial" w:hAnsi="Arial" w:cs="Arial"/>
              </w:rPr>
              <w:t>- wyłączenia modułu TPM</w:t>
            </w:r>
          </w:p>
          <w:p w14:paraId="751E7246" w14:textId="77777777" w:rsidR="00C64E72" w:rsidRPr="00C64E72" w:rsidRDefault="00C64E72" w:rsidP="00C64E72">
            <w:pPr>
              <w:rPr>
                <w:rFonts w:ascii="Arial" w:hAnsi="Arial" w:cs="Arial"/>
              </w:rPr>
            </w:pPr>
            <w:r w:rsidRPr="00C64E72">
              <w:rPr>
                <w:rFonts w:ascii="Arial" w:hAnsi="Arial" w:cs="Arial"/>
              </w:rPr>
              <w:t xml:space="preserve">- ustawienia hasła: administratora, </w:t>
            </w:r>
          </w:p>
          <w:p w14:paraId="2C12EDDA" w14:textId="77777777" w:rsidR="00C64E72" w:rsidRPr="00C64E72" w:rsidRDefault="00C64E72" w:rsidP="00C64E72">
            <w:pPr>
              <w:rPr>
                <w:rFonts w:ascii="Arial" w:hAnsi="Arial" w:cs="Arial"/>
              </w:rPr>
            </w:pPr>
            <w:r w:rsidRPr="00C64E72">
              <w:rPr>
                <w:rFonts w:ascii="Arial" w:hAnsi="Arial" w:cs="Arial"/>
              </w:rPr>
              <w:t>- wyboru trybu uruchomienia komputera po utracie zasilania</w:t>
            </w:r>
          </w:p>
          <w:p w14:paraId="6D3B98F0" w14:textId="77777777" w:rsidR="00C64E72" w:rsidRPr="00C64E72" w:rsidRDefault="00C64E72" w:rsidP="00C64E72">
            <w:pPr>
              <w:rPr>
                <w:rFonts w:ascii="Arial" w:hAnsi="Arial" w:cs="Arial"/>
              </w:rPr>
            </w:pPr>
            <w:r w:rsidRPr="00C64E72">
              <w:rPr>
                <w:rFonts w:ascii="Arial" w:hAnsi="Arial" w:cs="Arial"/>
              </w:rPr>
              <w:t xml:space="preserve">- zdefiniowania sekwencji bootowania </w:t>
            </w:r>
          </w:p>
          <w:p w14:paraId="226719BD" w14:textId="77777777" w:rsidR="00C64E72" w:rsidRPr="00C64E72" w:rsidRDefault="00C64E72" w:rsidP="00C64E72">
            <w:pPr>
              <w:rPr>
                <w:rFonts w:ascii="Arial" w:hAnsi="Arial" w:cs="Arial"/>
              </w:rPr>
            </w:pPr>
            <w:r w:rsidRPr="00C64E72">
              <w:rPr>
                <w:rFonts w:ascii="Arial" w:hAnsi="Arial" w:cs="Arial"/>
              </w:rPr>
              <w:t>- załadowania optymalnych ustawień BIOS</w:t>
            </w:r>
          </w:p>
          <w:p w14:paraId="68532686" w14:textId="77777777" w:rsidR="00C64E72" w:rsidRPr="00C64E72" w:rsidRDefault="00C64E72" w:rsidP="00C64E72">
            <w:pPr>
              <w:rPr>
                <w:rFonts w:ascii="Arial" w:hAnsi="Arial" w:cs="Arial"/>
              </w:rPr>
            </w:pPr>
          </w:p>
          <w:p w14:paraId="0F1FA089" w14:textId="58F9CBBA" w:rsidR="00FF31CC" w:rsidRPr="00791C81" w:rsidRDefault="00C64E72" w:rsidP="00C64E72">
            <w:pPr>
              <w:rPr>
                <w:rFonts w:ascii="Arial" w:hAnsi="Arial" w:cs="Arial"/>
              </w:rPr>
            </w:pPr>
            <w:r w:rsidRPr="00C64E72">
              <w:rPr>
                <w:rFonts w:ascii="Arial" w:hAnsi="Arial" w:cs="Arial"/>
              </w:rPr>
              <w:t>bez uruchamiania systemu operacyjnego z dysku twardego komputera lub innych, podłączonych do niego, urządzeń zewnętrznych.</w:t>
            </w:r>
          </w:p>
        </w:tc>
        <w:tc>
          <w:tcPr>
            <w:tcW w:w="2317" w:type="dxa"/>
            <w:tcBorders>
              <w:left w:val="single" w:sz="4" w:space="0" w:color="000000"/>
              <w:bottom w:val="single" w:sz="4" w:space="0" w:color="auto"/>
              <w:right w:val="single" w:sz="4" w:space="0" w:color="000000"/>
            </w:tcBorders>
          </w:tcPr>
          <w:p w14:paraId="4B5E7266" w14:textId="77777777" w:rsidR="00FF31CC" w:rsidRPr="00791C81" w:rsidRDefault="00FF31CC" w:rsidP="00FF31CC">
            <w:pPr>
              <w:pStyle w:val="Zawartotabeli"/>
              <w:rPr>
                <w:rFonts w:ascii="Arial" w:hAnsi="Arial"/>
                <w:sz w:val="20"/>
                <w:szCs w:val="20"/>
              </w:rPr>
            </w:pPr>
          </w:p>
        </w:tc>
      </w:tr>
      <w:tr w:rsidR="00FF31CC" w:rsidRPr="00791C81" w14:paraId="3183EAE7" w14:textId="77777777" w:rsidTr="00C64E72">
        <w:tc>
          <w:tcPr>
            <w:tcW w:w="523" w:type="dxa"/>
            <w:tcBorders>
              <w:top w:val="single" w:sz="4" w:space="0" w:color="auto"/>
              <w:left w:val="single" w:sz="4" w:space="0" w:color="auto"/>
              <w:bottom w:val="single" w:sz="4" w:space="0" w:color="auto"/>
              <w:right w:val="single" w:sz="4" w:space="0" w:color="auto"/>
            </w:tcBorders>
          </w:tcPr>
          <w:p w14:paraId="1646848E" w14:textId="4428BA1B" w:rsidR="00FF31CC" w:rsidRPr="00791C81" w:rsidRDefault="00C64E72" w:rsidP="00FF31CC">
            <w:pPr>
              <w:jc w:val="center"/>
              <w:rPr>
                <w:rFonts w:ascii="Arial" w:hAnsi="Arial" w:cs="Arial"/>
              </w:rPr>
            </w:pPr>
            <w:r>
              <w:rPr>
                <w:rFonts w:ascii="Arial" w:hAnsi="Arial" w:cs="Arial"/>
              </w:rPr>
              <w:t>18</w:t>
            </w:r>
          </w:p>
        </w:tc>
        <w:tc>
          <w:tcPr>
            <w:tcW w:w="1664" w:type="dxa"/>
            <w:tcBorders>
              <w:top w:val="single" w:sz="4" w:space="0" w:color="auto"/>
              <w:left w:val="single" w:sz="4" w:space="0" w:color="auto"/>
              <w:bottom w:val="single" w:sz="4" w:space="0" w:color="auto"/>
              <w:right w:val="single" w:sz="4" w:space="0" w:color="auto"/>
            </w:tcBorders>
          </w:tcPr>
          <w:p w14:paraId="0E9726A8" w14:textId="129C299B" w:rsidR="00FF31CC"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Zintegrowany System Diagnostyczny</w:t>
            </w:r>
          </w:p>
        </w:tc>
        <w:tc>
          <w:tcPr>
            <w:tcW w:w="5528" w:type="dxa"/>
            <w:tcBorders>
              <w:top w:val="single" w:sz="4" w:space="0" w:color="auto"/>
              <w:left w:val="single" w:sz="4" w:space="0" w:color="auto"/>
              <w:bottom w:val="single" w:sz="4" w:space="0" w:color="auto"/>
              <w:right w:val="single" w:sz="4" w:space="0" w:color="auto"/>
            </w:tcBorders>
            <w:vAlign w:val="center"/>
          </w:tcPr>
          <w:p w14:paraId="341E9C24" w14:textId="77777777" w:rsidR="00C64E72" w:rsidRPr="00C64E72" w:rsidRDefault="00C64E72" w:rsidP="00C64E72">
            <w:pPr>
              <w:rPr>
                <w:rFonts w:ascii="Arial" w:hAnsi="Arial" w:cs="Arial"/>
              </w:rPr>
            </w:pPr>
            <w:r w:rsidRPr="00C64E72">
              <w:rPr>
                <w:rFonts w:ascii="Arial" w:hAnsi="Arial" w:cs="Arial"/>
              </w:rPr>
              <w:t>Cyfrowy system diagnostyczny producenta działający nawet w przypadku uszkodzenia dysku twardego z systemem operacyjnym komputera umożliwiający wykonanie diagnostyki następujących podzespołów:</w:t>
            </w:r>
          </w:p>
          <w:p w14:paraId="1558D903" w14:textId="77777777" w:rsidR="00C64E72" w:rsidRPr="00C64E72" w:rsidRDefault="00C64E72" w:rsidP="00C64E72">
            <w:pPr>
              <w:rPr>
                <w:rFonts w:ascii="Arial" w:hAnsi="Arial" w:cs="Arial"/>
              </w:rPr>
            </w:pPr>
            <w:r w:rsidRPr="00C64E72">
              <w:rPr>
                <w:rFonts w:ascii="Arial" w:hAnsi="Arial" w:cs="Arial"/>
              </w:rPr>
              <w:t xml:space="preserve">- test pamięci RAM </w:t>
            </w:r>
          </w:p>
          <w:p w14:paraId="0C8A09F5" w14:textId="77777777" w:rsidR="00C64E72" w:rsidRPr="00C64E72" w:rsidRDefault="00C64E72" w:rsidP="00C64E72">
            <w:pPr>
              <w:rPr>
                <w:rFonts w:ascii="Arial" w:hAnsi="Arial" w:cs="Arial"/>
              </w:rPr>
            </w:pPr>
            <w:r w:rsidRPr="00C64E72">
              <w:rPr>
                <w:rFonts w:ascii="Arial" w:hAnsi="Arial" w:cs="Arial"/>
              </w:rPr>
              <w:t>- test dysku twardego</w:t>
            </w:r>
          </w:p>
          <w:p w14:paraId="26ACA285" w14:textId="77777777" w:rsidR="00C64E72" w:rsidRPr="00C64E72" w:rsidRDefault="00C64E72" w:rsidP="00C64E72">
            <w:pPr>
              <w:rPr>
                <w:rFonts w:ascii="Arial" w:hAnsi="Arial" w:cs="Arial"/>
              </w:rPr>
            </w:pPr>
            <w:r w:rsidRPr="00C64E72">
              <w:rPr>
                <w:rFonts w:ascii="Arial" w:hAnsi="Arial" w:cs="Arial"/>
              </w:rPr>
              <w:t xml:space="preserve">- test płyty głównej </w:t>
            </w:r>
          </w:p>
          <w:p w14:paraId="47E389BB" w14:textId="77777777" w:rsidR="00C64E72" w:rsidRPr="00C64E72" w:rsidRDefault="00C64E72" w:rsidP="00C64E72">
            <w:pPr>
              <w:rPr>
                <w:rFonts w:ascii="Arial" w:hAnsi="Arial" w:cs="Arial"/>
              </w:rPr>
            </w:pPr>
            <w:r w:rsidRPr="00C64E72">
              <w:rPr>
                <w:rFonts w:ascii="Arial" w:hAnsi="Arial" w:cs="Arial"/>
              </w:rPr>
              <w:t>- test procesora</w:t>
            </w:r>
          </w:p>
          <w:p w14:paraId="7F27945C" w14:textId="77777777" w:rsidR="00C64E72" w:rsidRPr="00C64E72" w:rsidRDefault="00C64E72" w:rsidP="00C64E72">
            <w:pPr>
              <w:rPr>
                <w:rFonts w:ascii="Arial" w:hAnsi="Arial" w:cs="Arial"/>
              </w:rPr>
            </w:pPr>
          </w:p>
          <w:p w14:paraId="2C738DED" w14:textId="77777777" w:rsidR="00C64E72" w:rsidRPr="00C64E72" w:rsidRDefault="00C64E72" w:rsidP="00C64E72">
            <w:pPr>
              <w:rPr>
                <w:rFonts w:ascii="Arial" w:hAnsi="Arial" w:cs="Arial"/>
              </w:rPr>
            </w:pPr>
            <w:r w:rsidRPr="00C64E72">
              <w:rPr>
                <w:rFonts w:ascii="Arial" w:hAnsi="Arial" w:cs="Arial"/>
              </w:rPr>
              <w:t>Wizualna lub dźwiękowa sygnalizacja w przypadku uszkodzenia bądź błędów któregokolwiek z powyższych podzespołów komputera. Ponadto system powinien umożliwiać identyfikacje testowanej jednostki i jej komponentów w następującym zakresie:</w:t>
            </w:r>
          </w:p>
          <w:p w14:paraId="6818845A" w14:textId="77777777" w:rsidR="00C64E72" w:rsidRPr="00C64E72" w:rsidRDefault="00C64E72" w:rsidP="00C64E72">
            <w:pPr>
              <w:rPr>
                <w:rFonts w:ascii="Arial" w:hAnsi="Arial" w:cs="Arial"/>
              </w:rPr>
            </w:pPr>
            <w:r w:rsidRPr="00C64E72">
              <w:rPr>
                <w:rFonts w:ascii="Arial" w:hAnsi="Arial" w:cs="Arial"/>
              </w:rPr>
              <w:lastRenderedPageBreak/>
              <w:t>- PC: Producent, model</w:t>
            </w:r>
          </w:p>
          <w:p w14:paraId="0F9A66EF" w14:textId="77777777" w:rsidR="00C64E72" w:rsidRPr="00C64E72" w:rsidRDefault="00C64E72" w:rsidP="00C64E72">
            <w:pPr>
              <w:rPr>
                <w:rFonts w:ascii="Arial" w:hAnsi="Arial" w:cs="Arial"/>
              </w:rPr>
            </w:pPr>
            <w:r w:rsidRPr="00C64E72">
              <w:rPr>
                <w:rFonts w:ascii="Arial" w:hAnsi="Arial" w:cs="Arial"/>
              </w:rPr>
              <w:t>- BIOS: Wersja, data wydania, producent</w:t>
            </w:r>
          </w:p>
          <w:p w14:paraId="316BAA6E" w14:textId="77777777" w:rsidR="00C64E72" w:rsidRPr="00C64E72" w:rsidRDefault="00C64E72" w:rsidP="00C64E72">
            <w:pPr>
              <w:rPr>
                <w:rFonts w:ascii="Arial" w:hAnsi="Arial" w:cs="Arial"/>
              </w:rPr>
            </w:pPr>
            <w:r w:rsidRPr="00C64E72">
              <w:rPr>
                <w:rFonts w:ascii="Arial" w:hAnsi="Arial" w:cs="Arial"/>
              </w:rPr>
              <w:t>- Procesor : Nazwa, taktowanie, pamięć cache</w:t>
            </w:r>
          </w:p>
          <w:p w14:paraId="0A75FC01" w14:textId="77777777" w:rsidR="00C64E72" w:rsidRPr="00C64E72" w:rsidRDefault="00C64E72" w:rsidP="00C64E72">
            <w:pPr>
              <w:rPr>
                <w:rFonts w:ascii="Arial" w:hAnsi="Arial" w:cs="Arial"/>
              </w:rPr>
            </w:pPr>
            <w:r w:rsidRPr="00C64E72">
              <w:rPr>
                <w:rFonts w:ascii="Arial" w:hAnsi="Arial" w:cs="Arial"/>
              </w:rPr>
              <w:t>- Pamięć RAM : Ilość zainstalowanej pamięci RAM, producent oraz numer seryjny</w:t>
            </w:r>
          </w:p>
          <w:p w14:paraId="6B51751F" w14:textId="77777777" w:rsidR="00C64E72" w:rsidRPr="00C64E72" w:rsidRDefault="00C64E72" w:rsidP="00C64E72">
            <w:pPr>
              <w:rPr>
                <w:rFonts w:ascii="Arial" w:hAnsi="Arial" w:cs="Arial"/>
              </w:rPr>
            </w:pPr>
            <w:r w:rsidRPr="00C64E72">
              <w:rPr>
                <w:rFonts w:ascii="Arial" w:hAnsi="Arial" w:cs="Arial"/>
              </w:rPr>
              <w:t>- Dysk twardy: model, numer seryjny, pojemność, producent</w:t>
            </w:r>
          </w:p>
          <w:p w14:paraId="2F072065" w14:textId="77777777" w:rsidR="00C64E72" w:rsidRPr="00C64E72" w:rsidRDefault="00C64E72" w:rsidP="00C64E72">
            <w:pPr>
              <w:rPr>
                <w:rFonts w:ascii="Arial" w:hAnsi="Arial" w:cs="Arial"/>
              </w:rPr>
            </w:pPr>
          </w:p>
          <w:p w14:paraId="57B2B091" w14:textId="3F729F87" w:rsidR="00FF31CC" w:rsidRPr="00791C81" w:rsidRDefault="00C64E72" w:rsidP="00C64E72">
            <w:pPr>
              <w:rPr>
                <w:rFonts w:ascii="Arial" w:hAnsi="Arial" w:cs="Arial"/>
              </w:rPr>
            </w:pPr>
            <w:r w:rsidRPr="00C64E72">
              <w:rPr>
                <w:rFonts w:ascii="Arial" w:hAnsi="Arial" w:cs="Arial"/>
              </w:rPr>
              <w:t>System Diagnostyczny działający nawet w przypadku uszkodzenia dysku twardego z systemem operacyjnym komputera.</w:t>
            </w:r>
          </w:p>
        </w:tc>
        <w:tc>
          <w:tcPr>
            <w:tcW w:w="2317" w:type="dxa"/>
            <w:tcBorders>
              <w:top w:val="single" w:sz="4" w:space="0" w:color="auto"/>
              <w:left w:val="single" w:sz="4" w:space="0" w:color="auto"/>
              <w:bottom w:val="single" w:sz="4" w:space="0" w:color="auto"/>
              <w:right w:val="single" w:sz="4" w:space="0" w:color="auto"/>
            </w:tcBorders>
          </w:tcPr>
          <w:p w14:paraId="7D2C8F57" w14:textId="77777777" w:rsidR="00FF31CC" w:rsidRPr="00791C81" w:rsidRDefault="00FF31CC" w:rsidP="00FF31CC">
            <w:pPr>
              <w:pStyle w:val="Zawartotabeli"/>
              <w:rPr>
                <w:rFonts w:ascii="Arial" w:hAnsi="Arial"/>
                <w:sz w:val="20"/>
                <w:szCs w:val="20"/>
              </w:rPr>
            </w:pPr>
          </w:p>
        </w:tc>
      </w:tr>
      <w:tr w:rsidR="00FF31CC" w:rsidRPr="00791C81" w14:paraId="71C792C0" w14:textId="77777777" w:rsidTr="00C64E72">
        <w:tc>
          <w:tcPr>
            <w:tcW w:w="523" w:type="dxa"/>
            <w:tcBorders>
              <w:top w:val="single" w:sz="4" w:space="0" w:color="auto"/>
              <w:left w:val="single" w:sz="4" w:space="0" w:color="auto"/>
              <w:bottom w:val="single" w:sz="4" w:space="0" w:color="auto"/>
              <w:right w:val="single" w:sz="4" w:space="0" w:color="auto"/>
            </w:tcBorders>
          </w:tcPr>
          <w:p w14:paraId="2CD761C8" w14:textId="70DA6747" w:rsidR="00FF31CC" w:rsidRPr="00791C81" w:rsidRDefault="00C64E72" w:rsidP="00FF31CC">
            <w:pPr>
              <w:jc w:val="center"/>
              <w:rPr>
                <w:rFonts w:ascii="Arial" w:hAnsi="Arial" w:cs="Arial"/>
              </w:rPr>
            </w:pPr>
            <w:r>
              <w:rPr>
                <w:rFonts w:ascii="Arial" w:hAnsi="Arial" w:cs="Arial"/>
              </w:rPr>
              <w:t>19</w:t>
            </w:r>
          </w:p>
        </w:tc>
        <w:tc>
          <w:tcPr>
            <w:tcW w:w="1664" w:type="dxa"/>
            <w:tcBorders>
              <w:top w:val="single" w:sz="4" w:space="0" w:color="auto"/>
              <w:left w:val="single" w:sz="4" w:space="0" w:color="auto"/>
              <w:bottom w:val="single" w:sz="4" w:space="0" w:color="auto"/>
              <w:right w:val="single" w:sz="4" w:space="0" w:color="auto"/>
            </w:tcBorders>
          </w:tcPr>
          <w:p w14:paraId="24363EE8" w14:textId="77777777" w:rsidR="00C64E72" w:rsidRDefault="00C64E72" w:rsidP="00FF31CC">
            <w:pPr>
              <w:jc w:val="both"/>
              <w:rPr>
                <w:rFonts w:ascii="Arial" w:eastAsia="Lucida Sans Unicode" w:hAnsi="Arial" w:cs="Arial"/>
                <w:kern w:val="1"/>
              </w:rPr>
            </w:pPr>
            <w:r>
              <w:rPr>
                <w:rFonts w:ascii="Arial" w:eastAsia="Lucida Sans Unicode" w:hAnsi="Arial" w:cs="Arial"/>
                <w:kern w:val="1"/>
              </w:rPr>
              <w:t xml:space="preserve">Certyfikaty </w:t>
            </w:r>
          </w:p>
          <w:p w14:paraId="2B299BE9" w14:textId="50180CF7" w:rsidR="00FF31CC"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i standardy</w:t>
            </w:r>
          </w:p>
        </w:tc>
        <w:tc>
          <w:tcPr>
            <w:tcW w:w="5528" w:type="dxa"/>
            <w:tcBorders>
              <w:top w:val="single" w:sz="4" w:space="0" w:color="auto"/>
              <w:left w:val="single" w:sz="4" w:space="0" w:color="auto"/>
              <w:bottom w:val="single" w:sz="4" w:space="0" w:color="auto"/>
              <w:right w:val="single" w:sz="4" w:space="0" w:color="auto"/>
            </w:tcBorders>
            <w:vAlign w:val="center"/>
          </w:tcPr>
          <w:p w14:paraId="29FDCFB7" w14:textId="77777777" w:rsidR="00C64E72" w:rsidRPr="00077E1C" w:rsidRDefault="00C64E72" w:rsidP="00C64E72">
            <w:pPr>
              <w:rPr>
                <w:rFonts w:ascii="Arial" w:hAnsi="Arial" w:cs="Arial"/>
              </w:rPr>
            </w:pPr>
            <w:r w:rsidRPr="00077E1C">
              <w:rPr>
                <w:rFonts w:ascii="Arial" w:hAnsi="Arial" w:cs="Arial"/>
              </w:rPr>
              <w:t>Dla komputera:</w:t>
            </w:r>
          </w:p>
          <w:p w14:paraId="09167B6C" w14:textId="3BEA8669" w:rsidR="00C64E72" w:rsidRPr="00077E1C" w:rsidRDefault="00C64E72" w:rsidP="00C64E72">
            <w:pPr>
              <w:rPr>
                <w:rFonts w:ascii="Arial" w:hAnsi="Arial" w:cs="Arial"/>
              </w:rPr>
            </w:pPr>
            <w:r w:rsidRPr="00077E1C">
              <w:rPr>
                <w:rFonts w:ascii="Arial" w:hAnsi="Arial" w:cs="Arial"/>
              </w:rPr>
              <w:t xml:space="preserve">- TCO </w:t>
            </w:r>
            <w:r w:rsidR="00077E1C" w:rsidRPr="00077E1C">
              <w:rPr>
                <w:rFonts w:ascii="Arial" w:hAnsi="Arial" w:cs="Arial"/>
              </w:rPr>
              <w:t>lub równoważny</w:t>
            </w:r>
          </w:p>
          <w:p w14:paraId="3E898CD7" w14:textId="78DCBEDD" w:rsidR="00C64E72" w:rsidRPr="00077E1C" w:rsidRDefault="00C64E72" w:rsidP="00C64E72">
            <w:pPr>
              <w:rPr>
                <w:rFonts w:ascii="Arial" w:hAnsi="Arial" w:cs="Arial"/>
              </w:rPr>
            </w:pPr>
            <w:r w:rsidRPr="00077E1C">
              <w:rPr>
                <w:rFonts w:ascii="Arial" w:hAnsi="Arial" w:cs="Arial"/>
              </w:rPr>
              <w:t xml:space="preserve">- EPEAT Gold </w:t>
            </w:r>
            <w:r w:rsidR="00077E1C" w:rsidRPr="00077E1C">
              <w:rPr>
                <w:rFonts w:ascii="Arial" w:hAnsi="Arial" w:cs="Arial"/>
              </w:rPr>
              <w:t>lub równoważny</w:t>
            </w:r>
          </w:p>
          <w:p w14:paraId="3DECED32" w14:textId="77777777" w:rsidR="00C64E72" w:rsidRPr="00077E1C" w:rsidRDefault="00C64E72" w:rsidP="00C64E72">
            <w:pPr>
              <w:rPr>
                <w:rFonts w:ascii="Arial" w:hAnsi="Arial" w:cs="Arial"/>
              </w:rPr>
            </w:pPr>
            <w:r w:rsidRPr="00077E1C">
              <w:rPr>
                <w:rFonts w:ascii="Arial" w:hAnsi="Arial" w:cs="Arial"/>
              </w:rPr>
              <w:t>- Deklaracja zgodności CE</w:t>
            </w:r>
          </w:p>
          <w:p w14:paraId="764F00AC" w14:textId="45546FE1" w:rsidR="00FF31CC" w:rsidRPr="00077E1C" w:rsidRDefault="00C64E72" w:rsidP="00C64E72">
            <w:pPr>
              <w:rPr>
                <w:rFonts w:ascii="Arial" w:hAnsi="Arial" w:cs="Arial"/>
              </w:rPr>
            </w:pPr>
            <w:r w:rsidRPr="00077E1C">
              <w:rPr>
                <w:rFonts w:ascii="Arial" w:hAnsi="Arial" w:cs="Arial"/>
              </w:rPr>
              <w:t>- Potwierdzenie spełnienia kryteriów środowiskowych, w tym zgodności z dyrektywą RoHS Unii Europejskiej o eliminacji substancji niebezpiecznych w postaci oświadczenia producenta jednostki</w:t>
            </w:r>
          </w:p>
        </w:tc>
        <w:tc>
          <w:tcPr>
            <w:tcW w:w="2317" w:type="dxa"/>
            <w:tcBorders>
              <w:top w:val="single" w:sz="4" w:space="0" w:color="auto"/>
              <w:left w:val="single" w:sz="4" w:space="0" w:color="auto"/>
              <w:bottom w:val="single" w:sz="4" w:space="0" w:color="auto"/>
              <w:right w:val="single" w:sz="4" w:space="0" w:color="auto"/>
            </w:tcBorders>
          </w:tcPr>
          <w:p w14:paraId="4FD9CE2E" w14:textId="77777777" w:rsidR="00FF31CC" w:rsidRPr="00791C81" w:rsidRDefault="00FF31CC" w:rsidP="00FF31CC">
            <w:pPr>
              <w:pStyle w:val="Zawartotabeli"/>
              <w:rPr>
                <w:rFonts w:ascii="Arial" w:hAnsi="Arial"/>
                <w:sz w:val="20"/>
                <w:szCs w:val="20"/>
              </w:rPr>
            </w:pPr>
          </w:p>
        </w:tc>
      </w:tr>
      <w:tr w:rsidR="00C64E72" w:rsidRPr="00791C81" w14:paraId="085CCB3A" w14:textId="77777777" w:rsidTr="00C64E72">
        <w:tc>
          <w:tcPr>
            <w:tcW w:w="523" w:type="dxa"/>
            <w:tcBorders>
              <w:top w:val="single" w:sz="4" w:space="0" w:color="auto"/>
              <w:left w:val="single" w:sz="4" w:space="0" w:color="auto"/>
              <w:bottom w:val="single" w:sz="4" w:space="0" w:color="auto"/>
              <w:right w:val="single" w:sz="4" w:space="0" w:color="auto"/>
            </w:tcBorders>
          </w:tcPr>
          <w:p w14:paraId="659E732B" w14:textId="7B2DCF4C" w:rsidR="00C64E72" w:rsidRPr="00791C81" w:rsidRDefault="00C64E72" w:rsidP="00FF31CC">
            <w:pPr>
              <w:jc w:val="center"/>
              <w:rPr>
                <w:rFonts w:ascii="Arial" w:hAnsi="Arial" w:cs="Arial"/>
              </w:rPr>
            </w:pPr>
            <w:r>
              <w:rPr>
                <w:rFonts w:ascii="Arial" w:hAnsi="Arial" w:cs="Arial"/>
              </w:rPr>
              <w:t>20</w:t>
            </w:r>
          </w:p>
        </w:tc>
        <w:tc>
          <w:tcPr>
            <w:tcW w:w="1664" w:type="dxa"/>
            <w:tcBorders>
              <w:top w:val="single" w:sz="4" w:space="0" w:color="auto"/>
              <w:left w:val="single" w:sz="4" w:space="0" w:color="auto"/>
              <w:bottom w:val="single" w:sz="4" w:space="0" w:color="auto"/>
              <w:right w:val="single" w:sz="4" w:space="0" w:color="auto"/>
            </w:tcBorders>
          </w:tcPr>
          <w:p w14:paraId="0AB52B57" w14:textId="2464A8D8" w:rsidR="00C64E72"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Bezpieczeństwo</w:t>
            </w:r>
          </w:p>
        </w:tc>
        <w:tc>
          <w:tcPr>
            <w:tcW w:w="5528" w:type="dxa"/>
            <w:tcBorders>
              <w:top w:val="single" w:sz="4" w:space="0" w:color="auto"/>
              <w:left w:val="single" w:sz="4" w:space="0" w:color="auto"/>
              <w:bottom w:val="single" w:sz="4" w:space="0" w:color="auto"/>
              <w:right w:val="single" w:sz="4" w:space="0" w:color="auto"/>
            </w:tcBorders>
            <w:vAlign w:val="center"/>
          </w:tcPr>
          <w:p w14:paraId="6C96B432" w14:textId="29A1D480" w:rsidR="00C64E72" w:rsidRPr="00077E1C" w:rsidRDefault="00C64E72" w:rsidP="00C64E72">
            <w:pPr>
              <w:rPr>
                <w:rFonts w:ascii="Arial" w:hAnsi="Arial" w:cs="Arial"/>
              </w:rPr>
            </w:pPr>
            <w:r w:rsidRPr="00077E1C">
              <w:rPr>
                <w:rFonts w:ascii="Arial" w:hAnsi="Arial" w:cs="Arial"/>
              </w:rPr>
              <w:t>- Moduł TPM 2.0 z certyfikacją TCG</w:t>
            </w:r>
            <w:r w:rsidR="00077E1C" w:rsidRPr="00077E1C">
              <w:rPr>
                <w:rFonts w:ascii="Arial" w:hAnsi="Arial" w:cs="Arial"/>
              </w:rPr>
              <w:t xml:space="preserve"> lub równoważną</w:t>
            </w:r>
          </w:p>
          <w:p w14:paraId="634C5F9A" w14:textId="6C8BDD32" w:rsidR="00C64E72" w:rsidRPr="00077E1C" w:rsidRDefault="00C64E72" w:rsidP="00C64E72">
            <w:pPr>
              <w:rPr>
                <w:rFonts w:ascii="Arial" w:hAnsi="Arial" w:cs="Arial"/>
              </w:rPr>
            </w:pPr>
            <w:r w:rsidRPr="00077E1C">
              <w:rPr>
                <w:rFonts w:ascii="Arial" w:hAnsi="Arial" w:cs="Arial"/>
              </w:rPr>
              <w:t>- Czujnik otwarcia obudowy</w:t>
            </w:r>
          </w:p>
        </w:tc>
        <w:tc>
          <w:tcPr>
            <w:tcW w:w="2317" w:type="dxa"/>
            <w:tcBorders>
              <w:top w:val="single" w:sz="4" w:space="0" w:color="auto"/>
              <w:left w:val="single" w:sz="4" w:space="0" w:color="auto"/>
              <w:bottom w:val="single" w:sz="4" w:space="0" w:color="auto"/>
              <w:right w:val="single" w:sz="4" w:space="0" w:color="auto"/>
            </w:tcBorders>
          </w:tcPr>
          <w:p w14:paraId="03FC7D3A" w14:textId="77777777" w:rsidR="00C64E72" w:rsidRPr="00791C81" w:rsidRDefault="00C64E72" w:rsidP="00FF31CC">
            <w:pPr>
              <w:pStyle w:val="Zawartotabeli"/>
              <w:rPr>
                <w:rFonts w:ascii="Arial" w:hAnsi="Arial"/>
                <w:sz w:val="20"/>
                <w:szCs w:val="20"/>
              </w:rPr>
            </w:pPr>
          </w:p>
        </w:tc>
      </w:tr>
      <w:tr w:rsidR="00C64E72" w:rsidRPr="00791C81" w14:paraId="1B8BC94C" w14:textId="77777777" w:rsidTr="00C64E72">
        <w:tc>
          <w:tcPr>
            <w:tcW w:w="523" w:type="dxa"/>
            <w:tcBorders>
              <w:top w:val="single" w:sz="4" w:space="0" w:color="auto"/>
              <w:left w:val="single" w:sz="4" w:space="0" w:color="auto"/>
              <w:bottom w:val="single" w:sz="4" w:space="0" w:color="auto"/>
              <w:right w:val="single" w:sz="4" w:space="0" w:color="auto"/>
            </w:tcBorders>
          </w:tcPr>
          <w:p w14:paraId="6AED298A" w14:textId="141E8116" w:rsidR="00C64E72" w:rsidRPr="00791C81" w:rsidRDefault="00C64E72" w:rsidP="00FF31CC">
            <w:pPr>
              <w:jc w:val="center"/>
              <w:rPr>
                <w:rFonts w:ascii="Arial" w:hAnsi="Arial" w:cs="Arial"/>
              </w:rPr>
            </w:pPr>
            <w:r>
              <w:rPr>
                <w:rFonts w:ascii="Arial" w:hAnsi="Arial" w:cs="Arial"/>
              </w:rPr>
              <w:t>21</w:t>
            </w:r>
          </w:p>
        </w:tc>
        <w:tc>
          <w:tcPr>
            <w:tcW w:w="1664" w:type="dxa"/>
            <w:tcBorders>
              <w:top w:val="single" w:sz="4" w:space="0" w:color="auto"/>
              <w:left w:val="single" w:sz="4" w:space="0" w:color="auto"/>
              <w:bottom w:val="single" w:sz="4" w:space="0" w:color="auto"/>
              <w:right w:val="single" w:sz="4" w:space="0" w:color="auto"/>
            </w:tcBorders>
          </w:tcPr>
          <w:p w14:paraId="275F7930" w14:textId="12EFDEB8" w:rsidR="00C64E72" w:rsidRPr="00791C81" w:rsidRDefault="00C64E72" w:rsidP="00FF31CC">
            <w:pPr>
              <w:jc w:val="both"/>
              <w:rPr>
                <w:rFonts w:ascii="Arial" w:eastAsia="Lucida Sans Unicode" w:hAnsi="Arial" w:cs="Arial"/>
                <w:kern w:val="1"/>
              </w:rPr>
            </w:pPr>
            <w:r w:rsidRPr="00C64E72">
              <w:rPr>
                <w:rFonts w:ascii="Arial" w:eastAsia="Lucida Sans Unicode" w:hAnsi="Arial" w:cs="Arial"/>
                <w:kern w:val="1"/>
              </w:rPr>
              <w:t>Wirtualizacja</w:t>
            </w:r>
          </w:p>
        </w:tc>
        <w:tc>
          <w:tcPr>
            <w:tcW w:w="5528" w:type="dxa"/>
            <w:tcBorders>
              <w:top w:val="single" w:sz="4" w:space="0" w:color="auto"/>
              <w:left w:val="single" w:sz="4" w:space="0" w:color="auto"/>
              <w:bottom w:val="single" w:sz="4" w:space="0" w:color="auto"/>
              <w:right w:val="single" w:sz="4" w:space="0" w:color="auto"/>
            </w:tcBorders>
            <w:vAlign w:val="center"/>
          </w:tcPr>
          <w:p w14:paraId="14B8E934" w14:textId="52A9D465" w:rsidR="00C64E72" w:rsidRPr="00791C81" w:rsidRDefault="00C64E72" w:rsidP="00C64E72">
            <w:pPr>
              <w:rPr>
                <w:rFonts w:ascii="Arial" w:hAnsi="Arial" w:cs="Arial"/>
              </w:rPr>
            </w:pPr>
            <w:r w:rsidRPr="00C64E72">
              <w:rPr>
                <w:rFonts w:ascii="Arial" w:hAnsi="Arial" w:cs="Arial"/>
              </w:rPr>
              <w:t>Sprzętowe wsparcie technologii wirtualizacji procesorów, pamięci i urządzeń I/O realizowane łącznie w procesorze, chipsecie płyty głównej oraz w BIOS systemu (możliwość włączenia/wyłączenia sprzętowego wsparcia wirtualizacji.</w:t>
            </w:r>
          </w:p>
        </w:tc>
        <w:tc>
          <w:tcPr>
            <w:tcW w:w="2317" w:type="dxa"/>
            <w:tcBorders>
              <w:top w:val="single" w:sz="4" w:space="0" w:color="auto"/>
              <w:left w:val="single" w:sz="4" w:space="0" w:color="auto"/>
              <w:bottom w:val="single" w:sz="4" w:space="0" w:color="auto"/>
              <w:right w:val="single" w:sz="4" w:space="0" w:color="auto"/>
            </w:tcBorders>
          </w:tcPr>
          <w:p w14:paraId="14D71D4D" w14:textId="77777777" w:rsidR="00C64E72" w:rsidRPr="00791C81" w:rsidRDefault="00C64E72" w:rsidP="00FF31CC">
            <w:pPr>
              <w:pStyle w:val="Zawartotabeli"/>
              <w:rPr>
                <w:rFonts w:ascii="Arial" w:hAnsi="Arial"/>
                <w:sz w:val="20"/>
                <w:szCs w:val="20"/>
              </w:rPr>
            </w:pPr>
          </w:p>
        </w:tc>
      </w:tr>
      <w:tr w:rsidR="00C64E72" w:rsidRPr="00791C81" w14:paraId="57D70FEA" w14:textId="77777777" w:rsidTr="00C64E72">
        <w:tc>
          <w:tcPr>
            <w:tcW w:w="523" w:type="dxa"/>
            <w:tcBorders>
              <w:top w:val="single" w:sz="4" w:space="0" w:color="auto"/>
              <w:left w:val="single" w:sz="4" w:space="0" w:color="auto"/>
              <w:bottom w:val="single" w:sz="4" w:space="0" w:color="auto"/>
              <w:right w:val="single" w:sz="4" w:space="0" w:color="auto"/>
            </w:tcBorders>
          </w:tcPr>
          <w:p w14:paraId="5CB63689" w14:textId="63FDCAF7" w:rsidR="00C64E72" w:rsidRPr="00791C81" w:rsidRDefault="00C64E72" w:rsidP="00FF31CC">
            <w:pPr>
              <w:jc w:val="center"/>
              <w:rPr>
                <w:rFonts w:ascii="Arial" w:hAnsi="Arial" w:cs="Arial"/>
              </w:rPr>
            </w:pPr>
            <w:r>
              <w:rPr>
                <w:rFonts w:ascii="Arial" w:hAnsi="Arial" w:cs="Arial"/>
              </w:rPr>
              <w:t>22</w:t>
            </w:r>
          </w:p>
        </w:tc>
        <w:tc>
          <w:tcPr>
            <w:tcW w:w="1664" w:type="dxa"/>
            <w:tcBorders>
              <w:top w:val="single" w:sz="4" w:space="0" w:color="auto"/>
              <w:left w:val="single" w:sz="4" w:space="0" w:color="auto"/>
              <w:bottom w:val="single" w:sz="4" w:space="0" w:color="auto"/>
              <w:right w:val="single" w:sz="4" w:space="0" w:color="auto"/>
            </w:tcBorders>
          </w:tcPr>
          <w:p w14:paraId="5556FC03" w14:textId="136E058D" w:rsidR="00C64E72" w:rsidRPr="00791C81" w:rsidRDefault="00C64E72" w:rsidP="00C64E72">
            <w:pPr>
              <w:rPr>
                <w:rFonts w:ascii="Arial" w:eastAsia="Lucida Sans Unicode" w:hAnsi="Arial" w:cs="Arial"/>
                <w:kern w:val="1"/>
              </w:rPr>
            </w:pPr>
            <w:r w:rsidRPr="00C64E72">
              <w:rPr>
                <w:rFonts w:ascii="Arial" w:eastAsia="Lucida Sans Unicode" w:hAnsi="Arial" w:cs="Arial"/>
                <w:kern w:val="1"/>
              </w:rPr>
              <w:t>Oprogramowanie</w:t>
            </w:r>
          </w:p>
        </w:tc>
        <w:tc>
          <w:tcPr>
            <w:tcW w:w="5528" w:type="dxa"/>
            <w:tcBorders>
              <w:top w:val="single" w:sz="4" w:space="0" w:color="auto"/>
              <w:left w:val="single" w:sz="4" w:space="0" w:color="auto"/>
              <w:bottom w:val="single" w:sz="4" w:space="0" w:color="auto"/>
              <w:right w:val="single" w:sz="4" w:space="0" w:color="auto"/>
            </w:tcBorders>
            <w:vAlign w:val="center"/>
          </w:tcPr>
          <w:p w14:paraId="050EDB8E" w14:textId="704FB72D" w:rsidR="00C64E72" w:rsidRPr="00791C81" w:rsidRDefault="00C64E72" w:rsidP="00C64E72">
            <w:pPr>
              <w:rPr>
                <w:rFonts w:ascii="Arial" w:hAnsi="Arial" w:cs="Arial"/>
              </w:rPr>
            </w:pPr>
            <w:r w:rsidRPr="00C64E72">
              <w:rPr>
                <w:rFonts w:ascii="Arial" w:hAnsi="Arial" w:cs="Arial"/>
              </w:rPr>
              <w:t>Dedykowane oprogramowanie producenta sprzętu umożliwiające automatyczną weryfikacje i instalację sterowników oraz oprogramowania użytkowego producenta w tym również wgranie najnowszej wersji BIOS. Oprogramowanie musi automatycznie łączyć się z centralna bazą sterowników i oprogramowania użytkowego producenta, sprawdzać dostępne aktualizacje i zapewniać zbiorczą instalację wszystkich sterowników i aplikacji. Oprogramowanie musi być wyposażone w moduł rejestru zdarzeń, w którym znajdują się informacje o tym kiedy i jakie sterowniki zostały zainstalowane.</w:t>
            </w:r>
          </w:p>
        </w:tc>
        <w:tc>
          <w:tcPr>
            <w:tcW w:w="2317" w:type="dxa"/>
            <w:tcBorders>
              <w:top w:val="single" w:sz="4" w:space="0" w:color="auto"/>
              <w:left w:val="single" w:sz="4" w:space="0" w:color="auto"/>
              <w:bottom w:val="single" w:sz="4" w:space="0" w:color="auto"/>
              <w:right w:val="single" w:sz="4" w:space="0" w:color="auto"/>
            </w:tcBorders>
          </w:tcPr>
          <w:p w14:paraId="26098F9C" w14:textId="77777777" w:rsidR="00C64E72" w:rsidRPr="00791C81" w:rsidRDefault="00C64E72" w:rsidP="00FF31CC">
            <w:pPr>
              <w:pStyle w:val="Zawartotabeli"/>
              <w:rPr>
                <w:rFonts w:ascii="Arial" w:hAnsi="Arial"/>
                <w:sz w:val="20"/>
                <w:szCs w:val="20"/>
              </w:rPr>
            </w:pPr>
          </w:p>
        </w:tc>
      </w:tr>
      <w:tr w:rsidR="00C64E72" w:rsidRPr="00791C81" w14:paraId="0DCAE306" w14:textId="77777777" w:rsidTr="00C64E72">
        <w:tc>
          <w:tcPr>
            <w:tcW w:w="523" w:type="dxa"/>
            <w:tcBorders>
              <w:top w:val="single" w:sz="4" w:space="0" w:color="auto"/>
              <w:left w:val="single" w:sz="4" w:space="0" w:color="auto"/>
              <w:bottom w:val="single" w:sz="4" w:space="0" w:color="auto"/>
              <w:right w:val="single" w:sz="4" w:space="0" w:color="auto"/>
            </w:tcBorders>
          </w:tcPr>
          <w:p w14:paraId="708A5F58" w14:textId="7C817288" w:rsidR="00C64E72" w:rsidRPr="00791C81" w:rsidRDefault="00C64E72" w:rsidP="00FF31CC">
            <w:pPr>
              <w:jc w:val="center"/>
              <w:rPr>
                <w:rFonts w:ascii="Arial" w:hAnsi="Arial" w:cs="Arial"/>
              </w:rPr>
            </w:pPr>
            <w:r>
              <w:rPr>
                <w:rFonts w:ascii="Arial" w:hAnsi="Arial" w:cs="Arial"/>
              </w:rPr>
              <w:t>23</w:t>
            </w:r>
          </w:p>
        </w:tc>
        <w:tc>
          <w:tcPr>
            <w:tcW w:w="1664" w:type="dxa"/>
            <w:tcBorders>
              <w:top w:val="single" w:sz="4" w:space="0" w:color="auto"/>
              <w:left w:val="single" w:sz="4" w:space="0" w:color="auto"/>
              <w:bottom w:val="single" w:sz="4" w:space="0" w:color="auto"/>
              <w:right w:val="single" w:sz="4" w:space="0" w:color="auto"/>
            </w:tcBorders>
          </w:tcPr>
          <w:p w14:paraId="07789CEC" w14:textId="0C3AC1B1" w:rsidR="00C64E72" w:rsidRPr="00791C81" w:rsidRDefault="00C64E72" w:rsidP="00C64E72">
            <w:pPr>
              <w:rPr>
                <w:rFonts w:ascii="Arial" w:eastAsia="Lucida Sans Unicode" w:hAnsi="Arial" w:cs="Arial"/>
                <w:kern w:val="1"/>
              </w:rPr>
            </w:pPr>
            <w:r w:rsidRPr="00C64E72">
              <w:rPr>
                <w:rFonts w:ascii="Arial" w:eastAsia="Lucida Sans Unicode" w:hAnsi="Arial" w:cs="Arial"/>
                <w:kern w:val="1"/>
              </w:rPr>
              <w:t>Gwarancja i wsparcie techniczne producenta</w:t>
            </w:r>
          </w:p>
        </w:tc>
        <w:tc>
          <w:tcPr>
            <w:tcW w:w="5528" w:type="dxa"/>
            <w:tcBorders>
              <w:top w:val="single" w:sz="4" w:space="0" w:color="auto"/>
              <w:left w:val="single" w:sz="4" w:space="0" w:color="auto"/>
              <w:bottom w:val="single" w:sz="4" w:space="0" w:color="auto"/>
              <w:right w:val="single" w:sz="4" w:space="0" w:color="auto"/>
            </w:tcBorders>
            <w:vAlign w:val="center"/>
          </w:tcPr>
          <w:p w14:paraId="09639DC9" w14:textId="379445DA" w:rsidR="00C64E72" w:rsidRPr="00C64E72" w:rsidRDefault="00C64E72" w:rsidP="00C64E72">
            <w:pPr>
              <w:rPr>
                <w:rFonts w:ascii="Arial" w:hAnsi="Arial" w:cs="Arial"/>
              </w:rPr>
            </w:pPr>
            <w:r w:rsidRPr="00C64E72">
              <w:rPr>
                <w:rFonts w:ascii="Arial" w:hAnsi="Arial" w:cs="Arial"/>
              </w:rPr>
              <w:t xml:space="preserve">Min. 36 miesięcy świadczona w miejscu użytkowania sprzętu (on-site). </w:t>
            </w:r>
          </w:p>
          <w:p w14:paraId="4DA8E250" w14:textId="77777777" w:rsidR="00C64E72" w:rsidRPr="00C64E72" w:rsidRDefault="00C64E72" w:rsidP="00C64E72">
            <w:pPr>
              <w:rPr>
                <w:rFonts w:ascii="Arial" w:hAnsi="Arial" w:cs="Arial"/>
              </w:rPr>
            </w:pPr>
          </w:p>
          <w:p w14:paraId="62FEFD0A" w14:textId="77777777" w:rsidR="00C64E72" w:rsidRPr="00C64E72" w:rsidRDefault="00C64E72" w:rsidP="00C64E72">
            <w:pPr>
              <w:rPr>
                <w:rFonts w:ascii="Arial" w:hAnsi="Arial" w:cs="Arial"/>
              </w:rPr>
            </w:pPr>
            <w:r w:rsidRPr="00C64E72">
              <w:rPr>
                <w:rFonts w:ascii="Arial" w:hAnsi="Arial" w:cs="Arial"/>
              </w:rPr>
              <w:t>Dedykowany portal techniczny producenta komputera, wyposażony w funkcję automatycznej identyfikacji urządzenia, umożliwiający Zamawiającemu uzyskanie informacji w zakresie co najmniej:</w:t>
            </w:r>
          </w:p>
          <w:p w14:paraId="6B3E4AA3" w14:textId="77777777" w:rsidR="00C64E72" w:rsidRPr="00C64E72" w:rsidRDefault="00C64E72" w:rsidP="00C64E72">
            <w:pPr>
              <w:rPr>
                <w:rFonts w:ascii="Arial" w:hAnsi="Arial" w:cs="Arial"/>
              </w:rPr>
            </w:pPr>
            <w:r w:rsidRPr="00C64E72">
              <w:rPr>
                <w:rFonts w:ascii="Arial" w:hAnsi="Arial" w:cs="Arial"/>
              </w:rPr>
              <w:t xml:space="preserve">- fabrycznej konfiguracji urządzenia, </w:t>
            </w:r>
          </w:p>
          <w:p w14:paraId="4FC23F88" w14:textId="77777777" w:rsidR="00C64E72" w:rsidRPr="00C64E72" w:rsidRDefault="00C64E72" w:rsidP="00C64E72">
            <w:pPr>
              <w:rPr>
                <w:rFonts w:ascii="Arial" w:hAnsi="Arial" w:cs="Arial"/>
              </w:rPr>
            </w:pPr>
            <w:r w:rsidRPr="00C64E72">
              <w:rPr>
                <w:rFonts w:ascii="Arial" w:hAnsi="Arial" w:cs="Arial"/>
              </w:rPr>
              <w:t xml:space="preserve">- rodzaju gwarancji, </w:t>
            </w:r>
          </w:p>
          <w:p w14:paraId="6A0C2908" w14:textId="77777777" w:rsidR="00C64E72" w:rsidRPr="00C64E72" w:rsidRDefault="00C64E72" w:rsidP="00C64E72">
            <w:pPr>
              <w:rPr>
                <w:rFonts w:ascii="Arial" w:hAnsi="Arial" w:cs="Arial"/>
              </w:rPr>
            </w:pPr>
            <w:r w:rsidRPr="00C64E72">
              <w:rPr>
                <w:rFonts w:ascii="Arial" w:hAnsi="Arial" w:cs="Arial"/>
              </w:rPr>
              <w:t xml:space="preserve">- dacie wygaśnięcia gwarancji, </w:t>
            </w:r>
          </w:p>
          <w:p w14:paraId="6F8F15EF" w14:textId="77777777" w:rsidR="00C64E72" w:rsidRPr="00C64E72" w:rsidRDefault="00C64E72" w:rsidP="00C64E72">
            <w:pPr>
              <w:rPr>
                <w:rFonts w:ascii="Arial" w:hAnsi="Arial" w:cs="Arial"/>
              </w:rPr>
            </w:pPr>
            <w:r w:rsidRPr="00C64E72">
              <w:rPr>
                <w:rFonts w:ascii="Arial" w:hAnsi="Arial" w:cs="Arial"/>
              </w:rPr>
              <w:t>- aktualizacjach.</w:t>
            </w:r>
          </w:p>
          <w:p w14:paraId="5F495F98" w14:textId="77777777" w:rsidR="00C64E72" w:rsidRPr="00C64E72" w:rsidRDefault="00C64E72" w:rsidP="00C64E72">
            <w:pPr>
              <w:rPr>
                <w:rFonts w:ascii="Arial" w:hAnsi="Arial" w:cs="Arial"/>
              </w:rPr>
            </w:pPr>
          </w:p>
          <w:p w14:paraId="3928B737" w14:textId="1CE5281B" w:rsidR="00C64E72" w:rsidRPr="00791C81" w:rsidRDefault="00C64E72" w:rsidP="00C64E72">
            <w:pPr>
              <w:rPr>
                <w:rFonts w:ascii="Arial" w:hAnsi="Arial" w:cs="Arial"/>
              </w:rPr>
            </w:pPr>
            <w:r w:rsidRPr="00C64E72">
              <w:rPr>
                <w:rFonts w:ascii="Arial" w:hAnsi="Arial" w:cs="Arial"/>
              </w:rPr>
              <w:t>Zaawansowana diagnostyka urządzenia i oprogramowania dostępna na stronie producenta komputera.</w:t>
            </w:r>
          </w:p>
        </w:tc>
        <w:tc>
          <w:tcPr>
            <w:tcW w:w="2317" w:type="dxa"/>
            <w:tcBorders>
              <w:top w:val="single" w:sz="4" w:space="0" w:color="auto"/>
              <w:left w:val="single" w:sz="4" w:space="0" w:color="auto"/>
              <w:bottom w:val="single" w:sz="4" w:space="0" w:color="auto"/>
              <w:right w:val="single" w:sz="4" w:space="0" w:color="auto"/>
            </w:tcBorders>
          </w:tcPr>
          <w:p w14:paraId="6A099CA2" w14:textId="77777777" w:rsidR="00C64E72" w:rsidRPr="00791C81" w:rsidRDefault="00C64E72" w:rsidP="00FF31CC">
            <w:pPr>
              <w:pStyle w:val="Zawartotabeli"/>
              <w:rPr>
                <w:rFonts w:ascii="Arial" w:hAnsi="Arial"/>
                <w:sz w:val="20"/>
                <w:szCs w:val="20"/>
              </w:rPr>
            </w:pPr>
          </w:p>
        </w:tc>
      </w:tr>
    </w:tbl>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FF31CC">
        <w:rPr>
          <w:rFonts w:ascii="Arial" w:hAnsi="Arial" w:cs="Arial"/>
          <w:color w:val="0000FF"/>
          <w:sz w:val="20"/>
        </w:rPr>
        <w:lastRenderedPageBreak/>
        <w:t xml:space="preserve">ZAŁĄCZNIK NR </w:t>
      </w:r>
      <w:r w:rsidR="007A43F7" w:rsidRPr="00FF31CC">
        <w:rPr>
          <w:rFonts w:ascii="Arial" w:hAnsi="Arial" w:cs="Arial"/>
          <w:color w:val="0000FF"/>
          <w:sz w:val="20"/>
        </w:rPr>
        <w:t>3</w:t>
      </w:r>
      <w:r w:rsidRPr="00FF31CC">
        <w:rPr>
          <w:rFonts w:ascii="Arial" w:hAnsi="Arial" w:cs="Arial"/>
          <w:color w:val="0000FF"/>
          <w:sz w:val="20"/>
        </w:rPr>
        <w:t xml:space="preserve"> DO </w:t>
      </w:r>
      <w:r w:rsidR="00EA3C76" w:rsidRPr="00FF31CC">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3FC40AE3" w:rsidR="002465A4" w:rsidRPr="00177A7D" w:rsidRDefault="002465A4" w:rsidP="00F06DA9">
      <w:pPr>
        <w:jc w:val="center"/>
        <w:rPr>
          <w:rFonts w:ascii="Arial" w:hAnsi="Arial" w:cs="Arial"/>
        </w:rPr>
      </w:pPr>
      <w:r w:rsidRPr="00177A7D">
        <w:rPr>
          <w:rFonts w:ascii="Arial" w:hAnsi="Arial" w:cs="Arial"/>
        </w:rPr>
        <w:t xml:space="preserve">PROJEKT UMOWY NR ... </w:t>
      </w:r>
      <w:r w:rsidR="00091DA1">
        <w:rPr>
          <w:rFonts w:ascii="Arial" w:hAnsi="Arial" w:cs="Arial"/>
        </w:rPr>
        <w:t>TZ.DK.TP.382.047.2026 MB</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4" w:name="_Hlk132619552"/>
            <w:r w:rsidRPr="00177A7D">
              <w:rPr>
                <w:rFonts w:ascii="Arial" w:hAnsi="Arial" w:cs="Arial"/>
              </w:rPr>
              <w:t>dotyczy:</w:t>
            </w:r>
          </w:p>
        </w:tc>
        <w:tc>
          <w:tcPr>
            <w:tcW w:w="9018" w:type="dxa"/>
          </w:tcPr>
          <w:p w14:paraId="36BBD38C" w14:textId="5311CAC3" w:rsidR="004B7EE9" w:rsidRPr="00177A7D" w:rsidRDefault="003E3EFD" w:rsidP="00F06DA9">
            <w:pPr>
              <w:jc w:val="both"/>
              <w:rPr>
                <w:rFonts w:ascii="Arial" w:hAnsi="Arial" w:cs="Arial"/>
                <w:bCs/>
              </w:rPr>
            </w:pPr>
            <w:r>
              <w:rPr>
                <w:rFonts w:ascii="Arial" w:hAnsi="Arial" w:cs="Arial"/>
                <w:bCs/>
              </w:rPr>
              <w:t>Sprzętu komputerowego</w:t>
            </w:r>
          </w:p>
        </w:tc>
      </w:tr>
      <w:bookmarkEnd w:id="24"/>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297F2328" w14:textId="58EBF4AE" w:rsidR="003E3EFD" w:rsidRPr="00CE4E0F" w:rsidRDefault="003E3EFD" w:rsidP="003E3EFD">
      <w:pPr>
        <w:jc w:val="center"/>
        <w:rPr>
          <w:rFonts w:ascii="Arial" w:eastAsia="Calibri" w:hAnsi="Arial" w:cs="Arial"/>
        </w:rPr>
      </w:pPr>
      <w:r w:rsidRPr="00CE4E0F">
        <w:rPr>
          <w:rFonts w:ascii="Arial" w:eastAsia="Calibri" w:hAnsi="Arial" w:cs="Arial"/>
        </w:rPr>
        <w:t>§ 1</w:t>
      </w:r>
    </w:p>
    <w:p w14:paraId="29F31571" w14:textId="33E739A6"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Wykonawca</w:t>
      </w:r>
      <w:r>
        <w:rPr>
          <w:rFonts w:ascii="Arial" w:eastAsia="Calibri" w:hAnsi="Arial" w:cs="Arial"/>
        </w:rPr>
        <w:t xml:space="preserve"> zobowiązuje się do sprzedaży, </w:t>
      </w:r>
      <w:r w:rsidRPr="00CE4E0F">
        <w:rPr>
          <w:rFonts w:ascii="Arial" w:eastAsia="Calibri" w:hAnsi="Arial" w:cs="Arial"/>
        </w:rPr>
        <w:t>dostarczenia</w:t>
      </w:r>
      <w:r>
        <w:rPr>
          <w:rFonts w:ascii="Arial" w:eastAsia="Calibri" w:hAnsi="Arial" w:cs="Arial"/>
        </w:rPr>
        <w:t>, montażu i uruchomienia</w:t>
      </w:r>
      <w:r w:rsidRPr="00CE4E0F">
        <w:rPr>
          <w:rFonts w:ascii="Arial" w:eastAsia="Calibri" w:hAnsi="Arial" w:cs="Arial"/>
        </w:rPr>
        <w:t xml:space="preserve"> Zamawiaj</w:t>
      </w:r>
      <w:r w:rsidR="00091DA1">
        <w:rPr>
          <w:rFonts w:ascii="Arial" w:eastAsia="Calibri" w:hAnsi="Arial" w:cs="Arial"/>
        </w:rPr>
        <w:t>ącemu ……………… (w dalszej części u</w:t>
      </w:r>
      <w:r w:rsidRPr="00CE4E0F">
        <w:rPr>
          <w:rFonts w:ascii="Arial" w:eastAsia="Calibri" w:hAnsi="Arial" w:cs="Arial"/>
        </w:rPr>
        <w:t>mowy zwanych sprzętem) za cenę i w ilości jak w formularzu oferty, stanowiącym za</w:t>
      </w:r>
      <w:r w:rsidR="00091DA1">
        <w:rPr>
          <w:rFonts w:ascii="Arial" w:eastAsia="Calibri" w:hAnsi="Arial" w:cs="Arial"/>
        </w:rPr>
        <w:t>łącznik nr 1 do u</w:t>
      </w:r>
      <w:r w:rsidRPr="00CE4E0F">
        <w:rPr>
          <w:rFonts w:ascii="Arial" w:eastAsia="Calibri" w:hAnsi="Arial" w:cs="Arial"/>
        </w:rPr>
        <w:t xml:space="preserve">mowy </w:t>
      </w:r>
      <w:r w:rsidRPr="00AD318C">
        <w:rPr>
          <w:rFonts w:ascii="Arial" w:hAnsi="Arial" w:cs="Arial"/>
        </w:rPr>
        <w:t>oraz zgodnego z Opisem przedmiotu zamówienia stanowiącym załącznik nr 2 do umowy.</w:t>
      </w:r>
    </w:p>
    <w:p w14:paraId="6D8A5548" w14:textId="77777777"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Dostarczenie sprzętu do Zamawiającego obejmuje;</w:t>
      </w:r>
    </w:p>
    <w:p w14:paraId="6EF6A510"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 xml:space="preserve">Montaż i uruchomienie sprzętu; </w:t>
      </w:r>
    </w:p>
    <w:p w14:paraId="07274509"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Przeszkolenie personelu w zakresie obsługi;</w:t>
      </w:r>
    </w:p>
    <w:p w14:paraId="0890253E"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Ubezpieczenie sprzętu na czas dostawy;</w:t>
      </w:r>
    </w:p>
    <w:p w14:paraId="1CF16D21" w14:textId="77777777" w:rsidR="003E3EFD" w:rsidRPr="00CE4E0F" w:rsidRDefault="003E3EFD" w:rsidP="003E3EFD">
      <w:pPr>
        <w:pStyle w:val="Akapitzlist"/>
        <w:numPr>
          <w:ilvl w:val="0"/>
          <w:numId w:val="36"/>
        </w:numPr>
        <w:jc w:val="both"/>
        <w:rPr>
          <w:rFonts w:ascii="Arial" w:eastAsia="Calibri" w:hAnsi="Arial" w:cs="Arial"/>
        </w:rPr>
      </w:pPr>
      <w:r w:rsidRPr="00CE4E0F">
        <w:rPr>
          <w:rFonts w:ascii="Arial" w:eastAsia="Calibri" w:hAnsi="Arial" w:cs="Arial"/>
        </w:rPr>
        <w:t>Przegląd w okresie gwarancji</w:t>
      </w:r>
    </w:p>
    <w:p w14:paraId="74F447E7" w14:textId="4A6DEEBC" w:rsidR="003E3EFD" w:rsidRPr="00CE4E0F" w:rsidRDefault="00091DA1" w:rsidP="003E3EFD">
      <w:pPr>
        <w:pStyle w:val="Akapitzlist"/>
        <w:numPr>
          <w:ilvl w:val="0"/>
          <w:numId w:val="35"/>
        </w:numPr>
        <w:ind w:left="284" w:hanging="284"/>
        <w:jc w:val="both"/>
        <w:rPr>
          <w:rFonts w:ascii="Arial" w:eastAsia="Calibri" w:hAnsi="Arial" w:cs="Arial"/>
        </w:rPr>
      </w:pPr>
      <w:r>
        <w:rPr>
          <w:rFonts w:ascii="Arial" w:eastAsia="Calibri" w:hAnsi="Arial" w:cs="Arial"/>
        </w:rPr>
        <w:t>Wartość u</w:t>
      </w:r>
      <w:r w:rsidR="003E3EFD" w:rsidRPr="00CE4E0F">
        <w:rPr>
          <w:rFonts w:ascii="Arial" w:eastAsia="Calibri" w:hAnsi="Arial" w:cs="Arial"/>
        </w:rPr>
        <w:t xml:space="preserve">mowy </w:t>
      </w:r>
      <w:r w:rsidR="003E3EFD">
        <w:rPr>
          <w:rFonts w:ascii="Arial" w:eastAsia="Calibri" w:hAnsi="Arial" w:cs="Arial"/>
        </w:rPr>
        <w:t xml:space="preserve">wynosi </w:t>
      </w:r>
      <w:r w:rsidR="003E3EFD" w:rsidRPr="00CE4E0F">
        <w:rPr>
          <w:rFonts w:ascii="Arial" w:eastAsia="Calibri" w:hAnsi="Arial" w:cs="Arial"/>
        </w:rPr>
        <w:t>netto: ……….. zł, brutto: ……………………… zł.</w:t>
      </w:r>
    </w:p>
    <w:p w14:paraId="5A775C9B" w14:textId="642007D5"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 xml:space="preserve">Dostawa sprzętu nastąpi w terminie do ………… - po wcześniejszym ustaleniu miejsca dostawy z: </w:t>
      </w:r>
      <w:r w:rsidR="009D4D1A">
        <w:rPr>
          <w:rFonts w:ascii="Arial" w:eastAsia="Calibri" w:hAnsi="Arial" w:cs="Arial"/>
        </w:rPr>
        <w:t>Panem Dariuszem Kłopotowskim</w:t>
      </w:r>
      <w:r w:rsidRPr="00CE4E0F">
        <w:rPr>
          <w:rFonts w:ascii="Arial" w:eastAsia="Calibri" w:hAnsi="Arial" w:cs="Arial"/>
        </w:rPr>
        <w:t xml:space="preserve">, tel. </w:t>
      </w:r>
      <w:r w:rsidR="009D4D1A">
        <w:rPr>
          <w:rFonts w:ascii="Arial" w:eastAsia="Calibri" w:hAnsi="Arial" w:cs="Arial"/>
        </w:rPr>
        <w:t>94 34 88 477</w:t>
      </w:r>
    </w:p>
    <w:p w14:paraId="30289188" w14:textId="5AF918E4" w:rsidR="003E3EFD" w:rsidRPr="00CE4E0F"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Wykonawca oświadcza, że jest profesjonalnym podmiotem, który w ramach prowadzonej działalności spełnia warunki nie</w:t>
      </w:r>
      <w:r w:rsidR="00091DA1">
        <w:rPr>
          <w:rFonts w:ascii="Arial" w:eastAsia="Calibri" w:hAnsi="Arial" w:cs="Arial"/>
        </w:rPr>
        <w:t>zbędne do wykonania przedmiotu u</w:t>
      </w:r>
      <w:r w:rsidRPr="00CE4E0F">
        <w:rPr>
          <w:rFonts w:ascii="Arial" w:eastAsia="Calibri" w:hAnsi="Arial" w:cs="Arial"/>
        </w:rPr>
        <w:t xml:space="preserve">mowy oraz posiada wystarczające wiedzę, </w:t>
      </w:r>
      <w:r w:rsidR="00091DA1">
        <w:rPr>
          <w:rFonts w:ascii="Arial" w:eastAsia="Calibri" w:hAnsi="Arial" w:cs="Arial"/>
        </w:rPr>
        <w:t>doświadczenie i kompetencje, a t</w:t>
      </w:r>
      <w:r w:rsidRPr="00CE4E0F">
        <w:rPr>
          <w:rFonts w:ascii="Arial" w:eastAsia="Calibri" w:hAnsi="Arial" w:cs="Arial"/>
        </w:rPr>
        <w:t>akże dysponuje potencjałem technicznym i osobami zdolny</w:t>
      </w:r>
      <w:r w:rsidR="00091DA1">
        <w:rPr>
          <w:rFonts w:ascii="Arial" w:eastAsia="Calibri" w:hAnsi="Arial" w:cs="Arial"/>
        </w:rPr>
        <w:t>mi do wykonania u</w:t>
      </w:r>
      <w:r w:rsidRPr="00CE4E0F">
        <w:rPr>
          <w:rFonts w:ascii="Arial" w:eastAsia="Calibri" w:hAnsi="Arial" w:cs="Arial"/>
        </w:rPr>
        <w:t>mowy.</w:t>
      </w:r>
    </w:p>
    <w:p w14:paraId="1F63E57A" w14:textId="7B61BE59" w:rsidR="003E3EFD" w:rsidRDefault="003E3EFD" w:rsidP="003E3EFD">
      <w:pPr>
        <w:pStyle w:val="Akapitzlist"/>
        <w:numPr>
          <w:ilvl w:val="0"/>
          <w:numId w:val="35"/>
        </w:numPr>
        <w:ind w:left="284" w:hanging="284"/>
        <w:jc w:val="both"/>
        <w:rPr>
          <w:rFonts w:ascii="Arial" w:eastAsia="Calibri" w:hAnsi="Arial" w:cs="Arial"/>
        </w:rPr>
      </w:pPr>
      <w:r w:rsidRPr="00CE4E0F">
        <w:rPr>
          <w:rFonts w:ascii="Arial" w:eastAsia="Calibri" w:hAnsi="Arial" w:cs="Arial"/>
        </w:rPr>
        <w:t>Strony zobowiązują s</w:t>
      </w:r>
      <w:r w:rsidR="00091DA1">
        <w:rPr>
          <w:rFonts w:ascii="Arial" w:eastAsia="Calibri" w:hAnsi="Arial" w:cs="Arial"/>
        </w:rPr>
        <w:t>ię współdziałać przy wykonaniu u</w:t>
      </w:r>
      <w:r w:rsidRPr="00CE4E0F">
        <w:rPr>
          <w:rFonts w:ascii="Arial" w:eastAsia="Calibri" w:hAnsi="Arial" w:cs="Arial"/>
        </w:rPr>
        <w:t>mowy w celu należytej realizacji zamówienia.</w:t>
      </w:r>
    </w:p>
    <w:p w14:paraId="56672F58" w14:textId="77777777" w:rsidR="003E3EFD" w:rsidRPr="007E28D9" w:rsidRDefault="003E3EFD" w:rsidP="003E3EFD">
      <w:pPr>
        <w:jc w:val="both"/>
        <w:rPr>
          <w:rFonts w:ascii="Arial" w:eastAsia="Calibri" w:hAnsi="Arial" w:cs="Arial"/>
        </w:rPr>
      </w:pPr>
    </w:p>
    <w:p w14:paraId="4F901B62" w14:textId="77777777" w:rsidR="003E3EFD" w:rsidRPr="00CE4E0F" w:rsidRDefault="003E3EFD" w:rsidP="003E3EFD">
      <w:pPr>
        <w:jc w:val="center"/>
        <w:rPr>
          <w:rFonts w:ascii="Arial" w:eastAsia="Calibri" w:hAnsi="Arial" w:cs="Arial"/>
        </w:rPr>
      </w:pPr>
      <w:r w:rsidRPr="00CE4E0F">
        <w:rPr>
          <w:rFonts w:ascii="Arial" w:eastAsia="Calibri" w:hAnsi="Arial" w:cs="Arial"/>
        </w:rPr>
        <w:t>§ 2</w:t>
      </w:r>
    </w:p>
    <w:p w14:paraId="66776554" w14:textId="77777777" w:rsidR="003E3EFD" w:rsidRPr="003B037E" w:rsidRDefault="003E3EFD" w:rsidP="003E3EFD">
      <w:pPr>
        <w:pStyle w:val="Akapitzlist"/>
        <w:numPr>
          <w:ilvl w:val="0"/>
          <w:numId w:val="37"/>
        </w:numPr>
        <w:jc w:val="both"/>
        <w:rPr>
          <w:rFonts w:ascii="Arial" w:eastAsia="Calibri" w:hAnsi="Arial" w:cs="Arial"/>
          <w:strike/>
        </w:rPr>
      </w:pPr>
      <w:r w:rsidRPr="00CE4E0F">
        <w:rPr>
          <w:rFonts w:ascii="Arial" w:eastAsia="Calibri" w:hAnsi="Arial" w:cs="Arial"/>
        </w:rPr>
        <w:t>Na zakupiony sprzęt Wykonawca udziela …. miesięcznej gwarancji podstawowej</w:t>
      </w:r>
      <w:r>
        <w:rPr>
          <w:rFonts w:ascii="Arial" w:eastAsia="Calibri" w:hAnsi="Arial" w:cs="Arial"/>
        </w:rPr>
        <w:t>.</w:t>
      </w:r>
    </w:p>
    <w:p w14:paraId="0D77227B" w14:textId="77777777" w:rsidR="003E3EFD" w:rsidRPr="009A4A85" w:rsidRDefault="003E3EFD" w:rsidP="003E3EFD">
      <w:pPr>
        <w:pStyle w:val="Akapitzlist"/>
        <w:numPr>
          <w:ilvl w:val="0"/>
          <w:numId w:val="37"/>
        </w:numPr>
        <w:jc w:val="both"/>
        <w:rPr>
          <w:rFonts w:ascii="Arial" w:eastAsia="Calibri" w:hAnsi="Arial" w:cs="Arial"/>
          <w:bCs/>
        </w:rPr>
      </w:pPr>
      <w:r w:rsidRPr="009A4A85">
        <w:rPr>
          <w:rFonts w:ascii="Arial" w:eastAsia="Calibri" w:hAnsi="Arial" w:cs="Arial"/>
          <w:bCs/>
        </w:rPr>
        <w:t>Gwarancją nie są objęte:</w:t>
      </w:r>
    </w:p>
    <w:p w14:paraId="2E728FCB" w14:textId="77777777" w:rsidR="003E3EFD" w:rsidRPr="009A4A85" w:rsidRDefault="003E3EFD" w:rsidP="003E3EFD">
      <w:pPr>
        <w:pStyle w:val="Akapitzlist"/>
        <w:numPr>
          <w:ilvl w:val="0"/>
          <w:numId w:val="46"/>
        </w:numPr>
        <w:jc w:val="both"/>
        <w:rPr>
          <w:rFonts w:ascii="Arial" w:eastAsiaTheme="minorHAnsi" w:hAnsi="Arial" w:cs="Arial"/>
          <w:bCs/>
          <w:lang w:eastAsia="en-US"/>
        </w:rPr>
      </w:pPr>
      <w:r w:rsidRPr="009A4A85">
        <w:rPr>
          <w:rFonts w:ascii="Arial" w:eastAsiaTheme="minorHAnsi" w:hAnsi="Arial" w:cs="Arial"/>
          <w:bCs/>
          <w:lang w:eastAsia="en-US"/>
        </w:rPr>
        <w:t>uszkodzenia dostarczanych urządzeń wynikłe na skutek:</w:t>
      </w:r>
    </w:p>
    <w:p w14:paraId="7C0320AE"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eksploatacji urządzenia przez Zamawiającego niezgodnej z jego przeznaczeniem, niestosowania się Zamawiającego do instrukcji obsługi urządzenia, mechanicznego uszkodzenia powstałego z winy Zamawiającego lub osób trzecich;</w:t>
      </w:r>
    </w:p>
    <w:p w14:paraId="1F09AD6C"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samowolnych napraw, przeróbek lub zmian konstrukcyjnych (dokonywanych przez Zamawiającego lub inne nieuprawnione osoby);</w:t>
      </w:r>
    </w:p>
    <w:p w14:paraId="514EC59A" w14:textId="77777777" w:rsidR="003E3EFD" w:rsidRPr="009A4A85" w:rsidRDefault="003E3EFD" w:rsidP="003E3EFD">
      <w:pPr>
        <w:pStyle w:val="Akapitzlist"/>
        <w:numPr>
          <w:ilvl w:val="0"/>
          <w:numId w:val="47"/>
        </w:numPr>
        <w:jc w:val="both"/>
        <w:rPr>
          <w:rFonts w:ascii="Arial" w:eastAsiaTheme="minorHAnsi" w:hAnsi="Arial" w:cs="Arial"/>
          <w:bCs/>
          <w:lang w:eastAsia="en-US"/>
        </w:rPr>
      </w:pPr>
      <w:r w:rsidRPr="009A4A85">
        <w:rPr>
          <w:rFonts w:ascii="Arial" w:eastAsiaTheme="minorHAnsi" w:hAnsi="Arial" w:cs="Arial"/>
          <w:bCs/>
          <w:lang w:eastAsia="en-US"/>
        </w:rPr>
        <w:t>jakiejkolwiek ingerencji osób trzecich;</w:t>
      </w:r>
    </w:p>
    <w:p w14:paraId="55FF75B8" w14:textId="77777777" w:rsidR="003E3EFD" w:rsidRPr="009A4A85" w:rsidRDefault="003E3EFD" w:rsidP="003E3EFD">
      <w:pPr>
        <w:pStyle w:val="Akapitzlist"/>
        <w:numPr>
          <w:ilvl w:val="0"/>
          <w:numId w:val="46"/>
        </w:numPr>
        <w:jc w:val="both"/>
        <w:rPr>
          <w:rFonts w:ascii="Arial" w:eastAsiaTheme="minorHAnsi" w:hAnsi="Arial" w:cs="Arial"/>
          <w:bCs/>
          <w:lang w:eastAsia="en-US"/>
        </w:rPr>
      </w:pPr>
      <w:r w:rsidRPr="009A4A85">
        <w:rPr>
          <w:rFonts w:ascii="Arial" w:eastAsiaTheme="minorHAnsi" w:hAnsi="Arial" w:cs="Arial"/>
          <w:bCs/>
          <w:lang w:eastAsia="en-US"/>
        </w:rPr>
        <w:t>uszkodzenia spowodowane zdarzeniami losowymi tzw. siła wyższa (pożar, powódź, zalanie itp.)”</w:t>
      </w:r>
    </w:p>
    <w:p w14:paraId="4453E657" w14:textId="77777777" w:rsidR="003E3EFD" w:rsidRPr="009A4A85" w:rsidRDefault="003E3EFD" w:rsidP="003E3EFD">
      <w:pPr>
        <w:pStyle w:val="Akapitzlist"/>
        <w:numPr>
          <w:ilvl w:val="0"/>
          <w:numId w:val="37"/>
        </w:numPr>
        <w:jc w:val="both"/>
        <w:rPr>
          <w:rFonts w:ascii="Arial" w:eastAsia="Calibri" w:hAnsi="Arial" w:cs="Arial"/>
          <w:strike/>
        </w:rPr>
      </w:pPr>
      <w:r w:rsidRPr="009A4A85">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61B870EB"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zh-CN"/>
        </w:rPr>
        <w:t>Maksymalna liczba napraw gwarancyjnych uprawniająca do wymiany elementu na nowy: 3 tego samego podzespołu/ elementu.</w:t>
      </w:r>
    </w:p>
    <w:p w14:paraId="7BD0D4FD"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zh-CN"/>
        </w:rPr>
        <w:t>Okresowe przeglądy techniczne z niezbędnymi testami w cenie dostawy – minimum 1 w roku (lub zgodnie z ofertą) przez okres trwania gwarancji lub częściej, jeśli wymaga tego zalecenie dostawcy/producenta, przy czym ostatni przegląd należy przeprowadzić w miesiącu kończącym okres gwarancji.</w:t>
      </w:r>
    </w:p>
    <w:p w14:paraId="1587E426"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hAnsi="Arial" w:cs="Arial"/>
        </w:rPr>
        <w:t>W ramach ceny: przeglądy w okresie gwarancji (zgodnie z wymogami producenta).</w:t>
      </w:r>
    </w:p>
    <w:p w14:paraId="1948518F"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hAnsi="Arial" w:cs="Arial"/>
        </w:rPr>
        <w:lastRenderedPageBreak/>
        <w:t>Czas na poprawę usterki – do 5 dni, a w przypadku potrzeby sprowadzenia części zamiennych do 10 dni (dotyczy dni roboczych).</w:t>
      </w:r>
    </w:p>
    <w:p w14:paraId="066DA6EE" w14:textId="77777777" w:rsidR="003E3EFD" w:rsidRPr="009A4A85" w:rsidRDefault="003E3EFD" w:rsidP="003E3EFD">
      <w:pPr>
        <w:pStyle w:val="Akapitzlist"/>
        <w:numPr>
          <w:ilvl w:val="2"/>
          <w:numId w:val="37"/>
        </w:numPr>
        <w:jc w:val="both"/>
        <w:rPr>
          <w:rFonts w:ascii="Arial" w:eastAsia="Calibri" w:hAnsi="Arial" w:cs="Arial"/>
          <w:bCs/>
          <w:lang w:eastAsia="zh-CN"/>
        </w:rPr>
      </w:pPr>
      <w:r w:rsidRPr="009A4A85">
        <w:rPr>
          <w:rFonts w:ascii="Arial" w:hAnsi="Arial" w:cs="Arial"/>
          <w:bCs/>
        </w:rPr>
        <w:t>Przyjazd serwisu lub reakcja serwisu poprzez kontakt zdalny, telefoniczny po zgłoszeniu awarii w okresie gwarancji nastąpi do 2 dni roboczych (tj. od poniedziałku do piątku, z wyjątkiem świąt i dni ustawowo wolnych od pracy, w godzinach od 8:00 do 15:00).</w:t>
      </w:r>
    </w:p>
    <w:p w14:paraId="37A9B2FB"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Okresowe przeglądy techniczne należy zakończyć stosownym certyfikatem lub protokołem serwisowym.</w:t>
      </w:r>
    </w:p>
    <w:p w14:paraId="04441BB5"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Okresowe przeglądy techniczne odbywać się będą w miejscu użytkownika.</w:t>
      </w:r>
    </w:p>
    <w:p w14:paraId="43E79E09"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Za terminowość wykonywanych przeglądów w okresie gwarancji odpowiedzialny jest Wykonawca.</w:t>
      </w:r>
    </w:p>
    <w:p w14:paraId="27A68A59" w14:textId="77777777" w:rsidR="003E3EFD" w:rsidRPr="009A4A85" w:rsidRDefault="003E3EFD" w:rsidP="003E3EFD">
      <w:pPr>
        <w:pStyle w:val="Akapitzlist"/>
        <w:numPr>
          <w:ilvl w:val="2"/>
          <w:numId w:val="37"/>
        </w:numPr>
        <w:jc w:val="both"/>
        <w:rPr>
          <w:rFonts w:ascii="Arial" w:eastAsia="Calibri" w:hAnsi="Arial" w:cs="Arial"/>
          <w:lang w:eastAsia="zh-CN"/>
        </w:rPr>
      </w:pPr>
      <w:r w:rsidRPr="009A4A85">
        <w:rPr>
          <w:rFonts w:ascii="Arial" w:eastAsia="Calibri" w:hAnsi="Arial" w:cs="Arial"/>
          <w:lang w:eastAsia="en-US"/>
        </w:rPr>
        <w:t xml:space="preserve">Koszty transportu sprzętu w przypadku konieczności jego wysyłki w trakcie okresie gwarancji ponosi Wykonawca. </w:t>
      </w:r>
    </w:p>
    <w:p w14:paraId="3B165252" w14:textId="77777777" w:rsidR="003E3EFD" w:rsidRPr="009A4A85" w:rsidRDefault="003E3EFD" w:rsidP="003E3EFD">
      <w:pPr>
        <w:jc w:val="both"/>
        <w:rPr>
          <w:rFonts w:ascii="Arial" w:eastAsia="Calibri" w:hAnsi="Arial" w:cs="Arial"/>
          <w:lang w:eastAsia="zh-CN"/>
        </w:rPr>
      </w:pPr>
    </w:p>
    <w:p w14:paraId="6260F365" w14:textId="77777777" w:rsidR="003E3EFD" w:rsidRPr="009A4A85" w:rsidRDefault="003E3EFD" w:rsidP="003E3EFD">
      <w:pPr>
        <w:widowControl w:val="0"/>
        <w:jc w:val="center"/>
        <w:rPr>
          <w:rFonts w:ascii="Arial" w:hAnsi="Arial" w:cs="Arial"/>
          <w:color w:val="000000"/>
          <w:lang w:eastAsia="zh-CN"/>
        </w:rPr>
      </w:pPr>
      <w:r w:rsidRPr="009A4A85">
        <w:rPr>
          <w:rFonts w:ascii="Arial" w:hAnsi="Arial" w:cs="Arial"/>
          <w:color w:val="000000"/>
          <w:lang w:eastAsia="zh-CN"/>
        </w:rPr>
        <w:t>§ 3</w:t>
      </w:r>
    </w:p>
    <w:p w14:paraId="3C666134"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color w:val="000000" w:themeColor="text1"/>
        </w:rPr>
      </w:pPr>
      <w:r w:rsidRPr="009A4A85">
        <w:rPr>
          <w:rFonts w:ascii="Arial" w:hAnsi="Arial" w:cs="Arial"/>
          <w:color w:val="000000" w:themeColor="text1"/>
        </w:rPr>
        <w:t>Wykonawca, w trakcie realizacji przedmiotu umowy, zobowiązany jest do przestrzegania i zachowania pełnej zgodności z kryteriami pro środowiskowymi i zasadą DNSH (Do No Significant Harm = Niewyrządzanie Znaczącej Szkody Środowisku) przy zachowaniu aktualnie obowiązujących przepisów i norm z zakresu ochrony środowiska, tym samym nie podejmie żadnych działań, które mogłyby znacząco zaszkodzić środowisku naturalnemu.</w:t>
      </w:r>
    </w:p>
    <w:p w14:paraId="3EABD6DE"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bCs/>
        </w:rPr>
      </w:pPr>
      <w:r w:rsidRPr="009A4A85">
        <w:rPr>
          <w:rFonts w:ascii="Arial" w:hAnsi="Arial" w:cs="Arial"/>
          <w:bCs/>
        </w:rPr>
        <w:t>Wszystkie materiały, technologie oraz metody zastosowane przez Wykonawcę przy realizacji przedmiotu umowy (w zakresie adekwatnym do jego roli), muszą być zgodne z zasadami zrównoważonego rozwoju, w tym w szczególności, zasadą DNSH (Do No Significant Harm = Niewyrządzanie Znaczącej Szkody Środowisku). Niedozwolone jest stosowanie materiałów powodujących znaczną emisję gazów cieplarnianych lub wysoce szkodliwych substancji chemicznych.</w:t>
      </w:r>
    </w:p>
    <w:p w14:paraId="615EC75B" w14:textId="77777777" w:rsidR="003E3EFD" w:rsidRPr="009A4A85" w:rsidRDefault="003E3EFD" w:rsidP="003E3EFD">
      <w:pPr>
        <w:pStyle w:val="Akapitzlist"/>
        <w:numPr>
          <w:ilvl w:val="0"/>
          <w:numId w:val="43"/>
        </w:numPr>
        <w:suppressAutoHyphens w:val="0"/>
        <w:autoSpaceDE w:val="0"/>
        <w:autoSpaceDN w:val="0"/>
        <w:adjustRightInd w:val="0"/>
        <w:contextualSpacing w:val="0"/>
        <w:jc w:val="both"/>
        <w:rPr>
          <w:rFonts w:ascii="Arial" w:hAnsi="Arial" w:cs="Arial"/>
          <w:bCs/>
        </w:rPr>
      </w:pPr>
      <w:r w:rsidRPr="009A4A85">
        <w:rPr>
          <w:rFonts w:ascii="Arial" w:hAnsi="Arial" w:cs="Arial"/>
          <w:bCs/>
        </w:rPr>
        <w:t>Na pisemne wezwanie Zamawiającego, Wykonawca, zobowiązany jest do przedłożenia Zamawiającemu dokumentacji potwierdzającej realizację przedmiotu umowy, zgodnie z zasadą DNSH (Do No Significant Harm = Niewyrządzanie Znaczącej Szkody Środowisku) w zakresie adekwatnym do roli Wykonawcy realizującego umowę o zamówienie publiczne:</w:t>
      </w:r>
    </w:p>
    <w:p w14:paraId="0C12DD8E"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dyrektywy RoHS 2011/65/UE w formie Oświadczenia Autoryzowanego Dystrybutora urządzenia;</w:t>
      </w:r>
    </w:p>
    <w:p w14:paraId="4ACA4EDA"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rozporządzenia REACH (EC) 1907–2006 w formie Oświadczenia Autoryzowanego Dystrybutora urządzenia;</w:t>
      </w:r>
    </w:p>
    <w:p w14:paraId="4E3FD8DC"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spełnienia wymogów dyrektywy WEEE w formie Oświadczenia Autoryzowanego Dystrybutora urządzenia;</w:t>
      </w:r>
    </w:p>
    <w:p w14:paraId="026F5DB2" w14:textId="77777777" w:rsidR="003E3EFD" w:rsidRPr="009A4A85" w:rsidRDefault="003E3EFD" w:rsidP="003E3EFD">
      <w:pPr>
        <w:pStyle w:val="Akapitzlist"/>
        <w:numPr>
          <w:ilvl w:val="0"/>
          <w:numId w:val="45"/>
        </w:numPr>
        <w:spacing w:after="160" w:line="259" w:lineRule="auto"/>
        <w:jc w:val="both"/>
        <w:rPr>
          <w:rFonts w:ascii="Arial" w:eastAsiaTheme="minorHAnsi" w:hAnsi="Arial" w:cs="Arial"/>
          <w:bCs/>
          <w:i/>
          <w:lang w:eastAsia="en-US"/>
        </w:rPr>
      </w:pPr>
      <w:r w:rsidRPr="009A4A85">
        <w:rPr>
          <w:rFonts w:ascii="Arial" w:eastAsiaTheme="minorHAnsi" w:hAnsi="Arial" w:cs="Arial"/>
          <w:bCs/>
          <w:i/>
          <w:lang w:eastAsia="en-US"/>
        </w:rPr>
        <w:t>Potwierdzenie parametrów dot. zużycia energii elektrycznej aparatu w formie Oświadczenia Autoryzowanego Dystrybutora urządzenia.</w:t>
      </w:r>
    </w:p>
    <w:p w14:paraId="056A2D1D" w14:textId="77777777" w:rsidR="003E3EFD" w:rsidRPr="009A4A85" w:rsidRDefault="003E3EFD" w:rsidP="003E3EFD">
      <w:pPr>
        <w:pStyle w:val="Akapitzlist"/>
        <w:numPr>
          <w:ilvl w:val="0"/>
          <w:numId w:val="43"/>
        </w:numPr>
        <w:suppressAutoHyphens w:val="0"/>
        <w:autoSpaceDE w:val="0"/>
        <w:autoSpaceDN w:val="0"/>
        <w:adjustRightInd w:val="0"/>
        <w:ind w:left="357" w:hanging="357"/>
        <w:contextualSpacing w:val="0"/>
        <w:jc w:val="both"/>
        <w:rPr>
          <w:rFonts w:ascii="Arial" w:hAnsi="Arial" w:cs="Arial"/>
          <w:bCs/>
        </w:rPr>
      </w:pPr>
      <w:r w:rsidRPr="009A4A85">
        <w:rPr>
          <w:rFonts w:ascii="Arial" w:hAnsi="Arial" w:cs="Arial"/>
          <w:bCs/>
        </w:rPr>
        <w:t xml:space="preserve">W przypadku stwierdzenia naruszenia zasady DNSH (Do No Significant Harm = Niewyrządzanie Znaczącej Szkody Środowisku) </w:t>
      </w:r>
      <w:r w:rsidRPr="009A4A85">
        <w:rPr>
          <w:rFonts w:ascii="Arial" w:hAnsi="Arial" w:cs="Arial"/>
          <w:bCs/>
          <w:lang w:eastAsia="zh-CN"/>
        </w:rPr>
        <w:t>w zakresie związanym z jego działalnością Wykonawcy</w:t>
      </w:r>
      <w:r w:rsidRPr="009A4A85">
        <w:rPr>
          <w:rFonts w:ascii="Arial" w:hAnsi="Arial" w:cs="Arial"/>
          <w:bCs/>
        </w:rPr>
        <w:t xml:space="preserve">, Zamawiający, ma prawo do </w:t>
      </w:r>
      <w:r w:rsidRPr="009A4A85">
        <w:rPr>
          <w:rFonts w:ascii="Arial" w:hAnsi="Arial" w:cs="Arial"/>
          <w:bCs/>
          <w:lang w:eastAsia="zh-CN"/>
        </w:rPr>
        <w:t>wstrzymania realizacji przedmiotu umowy, do czasu usunięcia naruszeń po uprzednim wezwaniu Wykonawcy do usunięcia naruszenia i złożenia stosownych wyjaśnień.</w:t>
      </w:r>
    </w:p>
    <w:p w14:paraId="555174E6" w14:textId="77777777" w:rsidR="003E3EFD" w:rsidRPr="009A4A85" w:rsidRDefault="003E3EFD" w:rsidP="003E3EFD">
      <w:pPr>
        <w:autoSpaceDE w:val="0"/>
        <w:autoSpaceDN w:val="0"/>
        <w:adjustRightInd w:val="0"/>
        <w:jc w:val="both"/>
        <w:rPr>
          <w:rFonts w:ascii="Arial" w:hAnsi="Arial" w:cs="Arial"/>
          <w:color w:val="000000" w:themeColor="text1"/>
        </w:rPr>
      </w:pPr>
    </w:p>
    <w:p w14:paraId="30FE7157" w14:textId="77777777" w:rsidR="003E3EFD" w:rsidRPr="009A4A85" w:rsidRDefault="003E3EFD" w:rsidP="003E3EFD">
      <w:pPr>
        <w:jc w:val="center"/>
        <w:rPr>
          <w:rFonts w:ascii="Arial" w:eastAsia="Calibri" w:hAnsi="Arial" w:cs="Arial"/>
        </w:rPr>
      </w:pPr>
      <w:r w:rsidRPr="009A4A85">
        <w:rPr>
          <w:rFonts w:ascii="Arial" w:eastAsia="Calibri" w:hAnsi="Arial" w:cs="Arial"/>
        </w:rPr>
        <w:t>§ 4</w:t>
      </w:r>
    </w:p>
    <w:p w14:paraId="2C4EE056" w14:textId="77777777" w:rsidR="003E3EFD" w:rsidRPr="009A4A85" w:rsidRDefault="003E3EFD" w:rsidP="003E3EFD">
      <w:pPr>
        <w:numPr>
          <w:ilvl w:val="0"/>
          <w:numId w:val="44"/>
        </w:numPr>
        <w:contextualSpacing/>
        <w:jc w:val="both"/>
        <w:rPr>
          <w:rFonts w:ascii="Arial" w:hAnsi="Arial" w:cs="Arial"/>
          <w:bCs/>
        </w:rPr>
      </w:pPr>
      <w:r w:rsidRPr="009A4A85">
        <w:rPr>
          <w:rFonts w:ascii="Arial" w:hAnsi="Arial" w:cs="Arial"/>
          <w:bCs/>
        </w:rPr>
        <w:t>Płatność nastąpi w terminie do 60 dni od dnia dostarczenia faktury Zamawiającemu</w:t>
      </w:r>
      <w:r w:rsidRPr="009A4A85">
        <w:rPr>
          <w:rFonts w:ascii="Arial" w:hAnsi="Arial" w:cs="Arial"/>
          <w:bCs/>
          <w:lang w:eastAsia="zh-CN"/>
        </w:rPr>
        <w:t xml:space="preserve"> wraz z protokołem zdawczo-odbiorczym z dostawy i odbioru sprzętu</w:t>
      </w:r>
      <w:r w:rsidRPr="009A4A85">
        <w:rPr>
          <w:rFonts w:ascii="Arial" w:hAnsi="Arial" w:cs="Arial"/>
          <w:bCs/>
        </w:rPr>
        <w:t>.</w:t>
      </w:r>
    </w:p>
    <w:p w14:paraId="690112E4" w14:textId="0097C75E"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 xml:space="preserve">W związku z wejściem w życie obowiązku korzystania z KSeF, wszystkie faktury ustrukturyzowane, dokumentujące transakcje objęte tym systemem, będą wystawiane i przesyłane Wykonawcę oraz odbierane prze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_______ na adres e-mail: </w:t>
      </w:r>
      <w:hyperlink r:id="rId16" w:history="1">
        <w:r w:rsidRPr="009A4A85">
          <w:rPr>
            <w:rStyle w:val="Hipercze"/>
            <w:rFonts w:ascii="Arial" w:eastAsia="Calibri" w:hAnsi="Arial" w:cs="Arial"/>
            <w:bCs/>
          </w:rPr>
          <w:t>faktury@swk.med.pl</w:t>
        </w:r>
      </w:hyperlink>
      <w:r w:rsidRPr="009A4A85">
        <w:rPr>
          <w:rFonts w:ascii="Arial" w:eastAsia="Calibri" w:hAnsi="Arial" w:cs="Arial"/>
          <w:bCs/>
        </w:rPr>
        <w:t xml:space="preserve"> .</w:t>
      </w:r>
    </w:p>
    <w:p w14:paraId="693E91E3" w14:textId="77777777"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 xml:space="preserve">Płatność nastąpi przelewem bankowym na konto bankowe Wykonawcy wskazane na fakturze. </w:t>
      </w:r>
    </w:p>
    <w:p w14:paraId="206FA23C" w14:textId="64FCE0A5" w:rsidR="003E3EFD" w:rsidRPr="009A4A85" w:rsidRDefault="003E3EFD" w:rsidP="003E3EFD">
      <w:pPr>
        <w:numPr>
          <w:ilvl w:val="0"/>
          <w:numId w:val="44"/>
        </w:numPr>
        <w:contextualSpacing/>
        <w:jc w:val="both"/>
        <w:rPr>
          <w:rFonts w:ascii="Arial" w:hAnsi="Arial" w:cs="Arial"/>
          <w:bCs/>
        </w:rPr>
      </w:pPr>
      <w:r w:rsidRPr="009A4A85">
        <w:rPr>
          <w:rFonts w:ascii="Arial" w:eastAsia="Calibri" w:hAnsi="Arial" w:cs="Arial"/>
          <w:bCs/>
        </w:rPr>
        <w:t>Zamawiający wymaga, aby faktura za dostarczony sprzęt był</w:t>
      </w:r>
      <w:r w:rsidR="00091DA1">
        <w:rPr>
          <w:rFonts w:ascii="Arial" w:eastAsia="Calibri" w:hAnsi="Arial" w:cs="Arial"/>
          <w:bCs/>
        </w:rPr>
        <w:t>a opisana numerem realizowanej u</w:t>
      </w:r>
      <w:r w:rsidRPr="009A4A85">
        <w:rPr>
          <w:rFonts w:ascii="Arial" w:eastAsia="Calibri" w:hAnsi="Arial" w:cs="Arial"/>
          <w:bCs/>
        </w:rPr>
        <w:t>mowy</w:t>
      </w:r>
      <w:r w:rsidRPr="009A4A85">
        <w:rPr>
          <w:rFonts w:ascii="Arial" w:eastAsia="Calibri" w:hAnsi="Arial" w:cs="Arial"/>
          <w:bCs/>
          <w:lang w:eastAsia="zh-CN"/>
        </w:rPr>
        <w:t>.</w:t>
      </w:r>
    </w:p>
    <w:p w14:paraId="75AF996E" w14:textId="77777777" w:rsidR="003E3EFD" w:rsidRPr="009A4A85" w:rsidRDefault="003E3EFD" w:rsidP="003E3EFD">
      <w:pPr>
        <w:jc w:val="center"/>
        <w:rPr>
          <w:rFonts w:ascii="Arial" w:eastAsia="Calibri" w:hAnsi="Arial" w:cs="Arial"/>
        </w:rPr>
      </w:pPr>
    </w:p>
    <w:p w14:paraId="6C9E15A8" w14:textId="77777777" w:rsidR="003E3EFD" w:rsidRPr="009A4A85" w:rsidRDefault="003E3EFD" w:rsidP="003E3EFD">
      <w:pPr>
        <w:jc w:val="center"/>
        <w:rPr>
          <w:rFonts w:ascii="Arial" w:eastAsia="Calibri" w:hAnsi="Arial" w:cs="Arial"/>
        </w:rPr>
      </w:pPr>
      <w:r w:rsidRPr="009A4A85">
        <w:rPr>
          <w:rFonts w:ascii="Arial" w:eastAsia="Calibri" w:hAnsi="Arial" w:cs="Arial"/>
        </w:rPr>
        <w:t>§ 5</w:t>
      </w:r>
    </w:p>
    <w:p w14:paraId="07B1C240"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jest uprawniony do żądania od Wykonawcy kar umownych w następujących przypadkach i wysokości:</w:t>
      </w:r>
    </w:p>
    <w:p w14:paraId="4975BA3C" w14:textId="77777777" w:rsidR="003E3EFD" w:rsidRPr="009A4A85" w:rsidRDefault="003E3EFD" w:rsidP="003E3EFD">
      <w:pPr>
        <w:numPr>
          <w:ilvl w:val="0"/>
          <w:numId w:val="40"/>
        </w:numPr>
        <w:contextualSpacing/>
        <w:jc w:val="both"/>
        <w:rPr>
          <w:rFonts w:ascii="Arial" w:hAnsi="Arial" w:cs="Arial"/>
        </w:rPr>
      </w:pPr>
      <w:r w:rsidRPr="009A4A85">
        <w:rPr>
          <w:rFonts w:ascii="Arial" w:hAnsi="Arial" w:cs="Arial"/>
        </w:rPr>
        <w:t>za przekroczenie terminu realizacji zamówienia w wysokości 0,1% ceny netto dostawy za każdy dzień zwłoki,</w:t>
      </w:r>
    </w:p>
    <w:p w14:paraId="44767759" w14:textId="02F56753" w:rsidR="003E3EFD" w:rsidRPr="009A4A85" w:rsidRDefault="003E3EFD" w:rsidP="003E3EFD">
      <w:pPr>
        <w:numPr>
          <w:ilvl w:val="0"/>
          <w:numId w:val="40"/>
        </w:numPr>
        <w:contextualSpacing/>
        <w:jc w:val="both"/>
        <w:rPr>
          <w:rFonts w:ascii="Arial" w:hAnsi="Arial" w:cs="Arial"/>
          <w:bCs/>
        </w:rPr>
      </w:pPr>
      <w:r w:rsidRPr="009A4A85">
        <w:rPr>
          <w:rFonts w:ascii="Arial" w:hAnsi="Arial" w:cs="Arial"/>
        </w:rPr>
        <w:t xml:space="preserve">w przypadku stwierdzenia naruszenia zasady DNSH (Do No Significant Harm = Niewyrządzanie Znaczącej Szkody Środowisku) przez Wykonawcę, w wysokości 0,02% niezrealizowanej wartości </w:t>
      </w:r>
      <w:r w:rsidR="00091DA1">
        <w:rPr>
          <w:rFonts w:ascii="Arial" w:hAnsi="Arial" w:cs="Arial"/>
          <w:bCs/>
        </w:rPr>
        <w:t>netto u</w:t>
      </w:r>
      <w:r w:rsidRPr="009A4A85">
        <w:rPr>
          <w:rFonts w:ascii="Arial" w:hAnsi="Arial" w:cs="Arial"/>
          <w:bCs/>
        </w:rPr>
        <w:t xml:space="preserve">mowy, o której mowa w § 1 ust. 3, </w:t>
      </w:r>
      <w:r w:rsidRPr="009A4A85">
        <w:rPr>
          <w:rFonts w:ascii="Arial" w:hAnsi="Arial" w:cs="Arial"/>
          <w:bCs/>
          <w:lang w:eastAsia="zh-CN"/>
        </w:rPr>
        <w:t>za każdy stwierdzony przypadek naruszenia zasady DNSH,</w:t>
      </w:r>
    </w:p>
    <w:p w14:paraId="0FCD6C39" w14:textId="1BCD1026" w:rsidR="003E3EFD" w:rsidRPr="009A4A85" w:rsidRDefault="00091DA1" w:rsidP="003E3EFD">
      <w:pPr>
        <w:numPr>
          <w:ilvl w:val="0"/>
          <w:numId w:val="40"/>
        </w:numPr>
        <w:contextualSpacing/>
        <w:jc w:val="both"/>
        <w:rPr>
          <w:rFonts w:ascii="Arial" w:hAnsi="Arial" w:cs="Arial"/>
          <w:bCs/>
        </w:rPr>
      </w:pPr>
      <w:r>
        <w:rPr>
          <w:rFonts w:ascii="Arial" w:hAnsi="Arial" w:cs="Arial"/>
          <w:bCs/>
        </w:rPr>
        <w:t>za odstąpienie od u</w:t>
      </w:r>
      <w:r w:rsidR="003E3EFD" w:rsidRPr="009A4A85">
        <w:rPr>
          <w:rFonts w:ascii="Arial" w:hAnsi="Arial" w:cs="Arial"/>
          <w:bCs/>
        </w:rPr>
        <w:t>mowy którejkolwiek ze Stron z winy Wykonawcy w wysokości 10% ceny</w:t>
      </w:r>
      <w:r>
        <w:rPr>
          <w:rFonts w:ascii="Arial" w:hAnsi="Arial" w:cs="Arial"/>
          <w:bCs/>
        </w:rPr>
        <w:t xml:space="preserve"> netto określonej w § 1 ust. 3 u</w:t>
      </w:r>
      <w:r w:rsidR="003E3EFD" w:rsidRPr="009A4A85">
        <w:rPr>
          <w:rFonts w:ascii="Arial" w:hAnsi="Arial" w:cs="Arial"/>
          <w:bCs/>
        </w:rPr>
        <w:t>mowy,</w:t>
      </w:r>
    </w:p>
    <w:p w14:paraId="56BD86D8" w14:textId="237CAAEB" w:rsidR="003E3EFD" w:rsidRPr="009A4A85" w:rsidRDefault="003E3EFD" w:rsidP="003E3EFD">
      <w:pPr>
        <w:numPr>
          <w:ilvl w:val="0"/>
          <w:numId w:val="40"/>
        </w:numPr>
        <w:contextualSpacing/>
        <w:jc w:val="both"/>
        <w:rPr>
          <w:rFonts w:ascii="Arial" w:hAnsi="Arial" w:cs="Arial"/>
        </w:rPr>
      </w:pPr>
      <w:r w:rsidRPr="009A4A85">
        <w:rPr>
          <w:rFonts w:ascii="Arial" w:hAnsi="Arial" w:cs="Arial"/>
          <w:bCs/>
        </w:rPr>
        <w:lastRenderedPageBreak/>
        <w:t>za każdy dzień zwłoki w usunięciu wad i usterek stwierdzonych przy odbiorze oraz w okresie</w:t>
      </w:r>
      <w:r w:rsidRPr="009A4A85">
        <w:rPr>
          <w:rFonts w:ascii="Arial" w:hAnsi="Arial" w:cs="Arial"/>
        </w:rPr>
        <w:t xml:space="preserve"> gwarancji i rękojmi w wysokości 0,1% wynagrodzenia</w:t>
      </w:r>
      <w:r w:rsidR="00091DA1">
        <w:rPr>
          <w:rFonts w:ascii="Arial" w:hAnsi="Arial" w:cs="Arial"/>
        </w:rPr>
        <w:t xml:space="preserve"> netto ustalonego w § 1 ust. 3 u</w:t>
      </w:r>
      <w:r w:rsidRPr="009A4A85">
        <w:rPr>
          <w:rFonts w:ascii="Arial" w:hAnsi="Arial" w:cs="Arial"/>
        </w:rPr>
        <w:t>mowy.</w:t>
      </w:r>
    </w:p>
    <w:p w14:paraId="3FEAF8E4"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bCs/>
        </w:rPr>
      </w:pPr>
      <w:r w:rsidRPr="009A4A85">
        <w:rPr>
          <w:rFonts w:ascii="Arial" w:eastAsia="Calibri" w:hAnsi="Arial" w:cs="Arial"/>
          <w:bCs/>
        </w:rPr>
        <w:t>Kara o której mowa w ust. 1 pkt 2 może być nałożona wyłącznie w przypadku zawinionego naruszenia zasady DNSH przez Wykonawcę, które zostało stwierdzone i udokumentowane w ramach przeprowadzonego audytu lub kontroli. Zamawiający przed nałożeniem kary wezwie wykonawcę do usunięcia uchybienia i złożenia stosownych wyjaśnień.</w:t>
      </w:r>
    </w:p>
    <w:p w14:paraId="345B164D" w14:textId="25C66DB8"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Łączna wysokość kar umownych naliczonych zgodnie z ust. 1, ograniczona jest do 30% wartośc</w:t>
      </w:r>
      <w:r w:rsidR="00091DA1">
        <w:rPr>
          <w:rFonts w:ascii="Arial" w:eastAsia="Calibri" w:hAnsi="Arial" w:cs="Arial"/>
        </w:rPr>
        <w:t>i u</w:t>
      </w:r>
      <w:r w:rsidRPr="009A4A85">
        <w:rPr>
          <w:rFonts w:ascii="Arial" w:eastAsia="Calibri" w:hAnsi="Arial" w:cs="Arial"/>
        </w:rPr>
        <w:t>mowy netto, określonej w § 1 ust. 3.</w:t>
      </w:r>
    </w:p>
    <w:p w14:paraId="257348CA"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zastrzega sobie możliwość zgłoszenia Wykonawcy żądania odszkodowania przewyższającego wysokość zastrzeżonej kary umownej, na zasadach ogólnych.</w:t>
      </w:r>
    </w:p>
    <w:p w14:paraId="52BC256E"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Zapłata kar umownych następuje na pisemne wezwanie Zamawiającego w terminie 10 dni od dnia otrzymania wezwania.</w:t>
      </w:r>
    </w:p>
    <w:p w14:paraId="16F4C1B5" w14:textId="77777777" w:rsidR="003E3EFD" w:rsidRPr="009A4A85" w:rsidRDefault="003E3EFD" w:rsidP="003E3EFD">
      <w:pPr>
        <w:pStyle w:val="Akapitzlist"/>
        <w:numPr>
          <w:ilvl w:val="6"/>
          <w:numId w:val="33"/>
        </w:numPr>
        <w:tabs>
          <w:tab w:val="clear" w:pos="2520"/>
          <w:tab w:val="num" w:pos="284"/>
        </w:tabs>
        <w:ind w:left="284" w:hanging="284"/>
        <w:jc w:val="both"/>
        <w:rPr>
          <w:rFonts w:ascii="Arial" w:eastAsia="Calibri" w:hAnsi="Arial" w:cs="Arial"/>
        </w:rPr>
      </w:pPr>
      <w:r w:rsidRPr="009A4A85">
        <w:rPr>
          <w:rFonts w:ascii="Arial" w:eastAsia="Calibri" w:hAnsi="Arial" w:cs="Arial"/>
        </w:rPr>
        <w:t>Zamawiający zastrzega sobie prawo potrącenia kar umownych z wynagrodzeń należnych Wykonawcy.</w:t>
      </w:r>
    </w:p>
    <w:p w14:paraId="46B800F0" w14:textId="77777777" w:rsidR="003E3EFD" w:rsidRPr="009A4A85" w:rsidRDefault="003E3EFD" w:rsidP="003E3EFD">
      <w:pPr>
        <w:jc w:val="both"/>
        <w:rPr>
          <w:rFonts w:ascii="Arial" w:eastAsia="Calibri" w:hAnsi="Arial" w:cs="Arial"/>
        </w:rPr>
      </w:pPr>
    </w:p>
    <w:p w14:paraId="1C08DC45" w14:textId="77777777" w:rsidR="003E3EFD" w:rsidRPr="009A4A85" w:rsidRDefault="003E3EFD" w:rsidP="003E3EFD">
      <w:pPr>
        <w:jc w:val="center"/>
        <w:rPr>
          <w:rFonts w:ascii="Arial" w:eastAsia="Calibri" w:hAnsi="Arial" w:cs="Arial"/>
        </w:rPr>
      </w:pPr>
      <w:r w:rsidRPr="009A4A85">
        <w:rPr>
          <w:rFonts w:ascii="Arial" w:eastAsia="Calibri" w:hAnsi="Arial" w:cs="Arial"/>
        </w:rPr>
        <w:t>§ 6</w:t>
      </w:r>
    </w:p>
    <w:p w14:paraId="1AF6F7D2" w14:textId="77777777" w:rsidR="003E3EFD" w:rsidRPr="009A4A85" w:rsidRDefault="003E3EFD" w:rsidP="003E3EFD">
      <w:pPr>
        <w:rPr>
          <w:rFonts w:ascii="Arial" w:eastAsia="Calibri" w:hAnsi="Arial" w:cs="Arial"/>
        </w:rPr>
      </w:pPr>
      <w:r w:rsidRPr="009A4A85">
        <w:rPr>
          <w:rFonts w:ascii="Arial" w:eastAsia="Calibri" w:hAnsi="Arial" w:cs="Arial"/>
        </w:rPr>
        <w:t>Zmiana wierzyciela dokonana bez zgody podmiotu tworzącego Zamawiającego jest nieważna.</w:t>
      </w:r>
    </w:p>
    <w:p w14:paraId="0F8DE1F9" w14:textId="77777777" w:rsidR="003E3EFD" w:rsidRPr="009A4A85" w:rsidRDefault="003E3EFD" w:rsidP="003E3EFD">
      <w:pPr>
        <w:rPr>
          <w:rFonts w:ascii="Arial" w:eastAsia="Calibri" w:hAnsi="Arial" w:cs="Arial"/>
        </w:rPr>
      </w:pPr>
    </w:p>
    <w:p w14:paraId="5122C727" w14:textId="77777777" w:rsidR="003E3EFD" w:rsidRPr="009A4A85" w:rsidRDefault="003E3EFD" w:rsidP="003E3EFD">
      <w:pPr>
        <w:jc w:val="center"/>
        <w:rPr>
          <w:rFonts w:ascii="Arial" w:eastAsia="Calibri" w:hAnsi="Arial" w:cs="Arial"/>
        </w:rPr>
      </w:pPr>
      <w:r w:rsidRPr="009A4A85">
        <w:rPr>
          <w:rFonts w:ascii="Arial" w:eastAsia="Calibri" w:hAnsi="Arial" w:cs="Arial"/>
        </w:rPr>
        <w:t>§ 7</w:t>
      </w:r>
    </w:p>
    <w:p w14:paraId="3E3EF7C3" w14:textId="632D6FB8" w:rsidR="003E3EFD" w:rsidRPr="00CE4E0F" w:rsidRDefault="003E3EFD" w:rsidP="003E3EFD">
      <w:pPr>
        <w:pStyle w:val="Akapitzlist"/>
        <w:numPr>
          <w:ilvl w:val="0"/>
          <w:numId w:val="39"/>
        </w:numPr>
        <w:jc w:val="both"/>
        <w:rPr>
          <w:rFonts w:ascii="Arial" w:eastAsia="Calibri" w:hAnsi="Arial" w:cs="Arial"/>
        </w:rPr>
      </w:pPr>
      <w:r w:rsidRPr="009A4A85">
        <w:rPr>
          <w:rFonts w:ascii="Arial" w:eastAsia="Calibri" w:hAnsi="Arial" w:cs="Arial"/>
        </w:rPr>
        <w:t>Zamawiający mo</w:t>
      </w:r>
      <w:r w:rsidR="00091DA1">
        <w:rPr>
          <w:rFonts w:ascii="Arial" w:eastAsia="Calibri" w:hAnsi="Arial" w:cs="Arial"/>
        </w:rPr>
        <w:t>że odstąpić od u</w:t>
      </w:r>
      <w:r w:rsidRPr="009A4A85">
        <w:rPr>
          <w:rFonts w:ascii="Arial" w:eastAsia="Calibri" w:hAnsi="Arial" w:cs="Arial"/>
        </w:rPr>
        <w:t>mowy w terminie 30 dni od dnia powzięcia wiadomości o zaistnieniu istotnej zmiany okoliczn</w:t>
      </w:r>
      <w:r w:rsidR="00091DA1">
        <w:rPr>
          <w:rFonts w:ascii="Arial" w:eastAsia="Calibri" w:hAnsi="Arial" w:cs="Arial"/>
        </w:rPr>
        <w:t>ości powodującej, że wykonanie u</w:t>
      </w:r>
      <w:r w:rsidRPr="009A4A85">
        <w:rPr>
          <w:rFonts w:ascii="Arial" w:eastAsia="Calibri" w:hAnsi="Arial" w:cs="Arial"/>
        </w:rPr>
        <w:t>mowy nie leży w interesie publicznym, czego nie można było</w:t>
      </w:r>
      <w:r w:rsidR="00091DA1">
        <w:rPr>
          <w:rFonts w:ascii="Arial" w:eastAsia="Calibri" w:hAnsi="Arial" w:cs="Arial"/>
        </w:rPr>
        <w:t xml:space="preserve"> przewidzieć w chwili zawarcia u</w:t>
      </w:r>
      <w:r w:rsidRPr="009A4A85">
        <w:rPr>
          <w:rFonts w:ascii="Arial" w:eastAsia="Calibri" w:hAnsi="Arial" w:cs="Arial"/>
        </w:rPr>
        <w:t>mowy, lub dalsze wykonywanie</w:t>
      </w:r>
      <w:r w:rsidR="00091DA1">
        <w:rPr>
          <w:rFonts w:ascii="Arial" w:eastAsia="Calibri" w:hAnsi="Arial" w:cs="Arial"/>
        </w:rPr>
        <w:t xml:space="preserve"> u</w:t>
      </w:r>
      <w:r w:rsidRPr="009A4A85">
        <w:rPr>
          <w:rFonts w:ascii="Arial" w:eastAsia="Calibri" w:hAnsi="Arial" w:cs="Arial"/>
        </w:rPr>
        <w:t>mowy m</w:t>
      </w:r>
      <w:r w:rsidRPr="00CE4E0F">
        <w:rPr>
          <w:rFonts w:ascii="Arial" w:eastAsia="Calibri" w:hAnsi="Arial" w:cs="Arial"/>
        </w:rPr>
        <w:t xml:space="preserve">oże zagrozić podstawowemu interesowi bezpieczeństwa państwa lub bezpieczeństwu publicznemu; </w:t>
      </w:r>
    </w:p>
    <w:p w14:paraId="10B3D074" w14:textId="09374AB5" w:rsidR="003E3EFD" w:rsidRPr="00CE4E0F" w:rsidRDefault="003E3EFD" w:rsidP="003E3EFD">
      <w:pPr>
        <w:numPr>
          <w:ilvl w:val="0"/>
          <w:numId w:val="39"/>
        </w:numPr>
        <w:contextualSpacing/>
        <w:jc w:val="both"/>
        <w:rPr>
          <w:rFonts w:ascii="Arial" w:eastAsia="Calibri" w:hAnsi="Arial" w:cs="Arial"/>
          <w:lang w:eastAsia="en-US"/>
        </w:rPr>
      </w:pPr>
      <w:r w:rsidRPr="00CE4E0F">
        <w:rPr>
          <w:rFonts w:ascii="Arial" w:eastAsia="Calibri" w:hAnsi="Arial" w:cs="Arial"/>
          <w:lang w:eastAsia="en-US"/>
        </w:rPr>
        <w:t>K</w:t>
      </w:r>
      <w:r w:rsidR="00091DA1">
        <w:rPr>
          <w:rFonts w:ascii="Arial" w:eastAsia="Calibri" w:hAnsi="Arial" w:cs="Arial"/>
          <w:lang w:eastAsia="en-US"/>
        </w:rPr>
        <w:t>ażda ze Stron może odstąpić od u</w:t>
      </w:r>
      <w:r w:rsidRPr="00CE4E0F">
        <w:rPr>
          <w:rFonts w:ascii="Arial" w:eastAsia="Calibri" w:hAnsi="Arial" w:cs="Arial"/>
          <w:lang w:eastAsia="en-US"/>
        </w:rPr>
        <w:t>mowy w przypadkach ustawowego prawa odstąpienia wynikających z przepisów Kodeksu cywilnego.</w:t>
      </w:r>
    </w:p>
    <w:p w14:paraId="5D50B919" w14:textId="0D0DA74C" w:rsidR="003E3EFD" w:rsidRPr="00CE4E0F" w:rsidRDefault="003E3EFD" w:rsidP="003E3EFD">
      <w:pPr>
        <w:numPr>
          <w:ilvl w:val="0"/>
          <w:numId w:val="39"/>
        </w:numPr>
        <w:contextualSpacing/>
        <w:jc w:val="both"/>
        <w:rPr>
          <w:rFonts w:ascii="Arial" w:eastAsia="Calibri" w:hAnsi="Arial" w:cs="Arial"/>
          <w:lang w:eastAsia="en-US"/>
        </w:rPr>
      </w:pPr>
      <w:r w:rsidRPr="00CE4E0F">
        <w:rPr>
          <w:rFonts w:ascii="Arial" w:eastAsia="Calibri" w:hAnsi="Arial" w:cs="Arial"/>
          <w:lang w:eastAsia="en-US"/>
        </w:rPr>
        <w:t>Zamawiającemu przysługuje praw</w:t>
      </w:r>
      <w:r w:rsidR="00091DA1">
        <w:rPr>
          <w:rFonts w:ascii="Arial" w:eastAsia="Calibri" w:hAnsi="Arial" w:cs="Arial"/>
          <w:lang w:eastAsia="en-US"/>
        </w:rPr>
        <w:t>o odstąpienia od u</w:t>
      </w:r>
      <w:r w:rsidRPr="00CE4E0F">
        <w:rPr>
          <w:rFonts w:ascii="Arial" w:eastAsia="Calibri" w:hAnsi="Arial" w:cs="Arial"/>
          <w:lang w:eastAsia="en-US"/>
        </w:rPr>
        <w:t>mowy w przypadku istotnie nienależytego jej wykonywania przez Wykonawcę, po uprzednim pisemnym wezwaniu do zaprzestania naruszeń lub wykonania określonych dzia</w:t>
      </w:r>
      <w:r w:rsidR="00091DA1">
        <w:rPr>
          <w:rFonts w:ascii="Arial" w:eastAsia="Calibri" w:hAnsi="Arial" w:cs="Arial"/>
          <w:lang w:eastAsia="en-US"/>
        </w:rPr>
        <w:t>łań pod rygorem odstąpienia od u</w:t>
      </w:r>
      <w:r w:rsidRPr="00CE4E0F">
        <w:rPr>
          <w:rFonts w:ascii="Arial" w:eastAsia="Calibri" w:hAnsi="Arial" w:cs="Arial"/>
          <w:lang w:eastAsia="en-US"/>
        </w:rPr>
        <w:t xml:space="preserve">mowy i wyznaczeniu dodatkowego, odpowiedniego terminu na usunięcie naruszeń lub podjęcie określonych działań. </w:t>
      </w:r>
    </w:p>
    <w:p w14:paraId="7CD9CE71" w14:textId="4A938C1B" w:rsidR="003E3EFD" w:rsidRPr="009A4A85" w:rsidRDefault="00091DA1" w:rsidP="003E3EFD">
      <w:pPr>
        <w:widowControl w:val="0"/>
        <w:numPr>
          <w:ilvl w:val="0"/>
          <w:numId w:val="39"/>
        </w:numPr>
        <w:contextualSpacing/>
        <w:jc w:val="both"/>
        <w:rPr>
          <w:rFonts w:ascii="Arial" w:eastAsia="Calibri" w:hAnsi="Arial" w:cs="Arial"/>
          <w:bCs/>
          <w:lang w:eastAsia="en-US"/>
        </w:rPr>
      </w:pPr>
      <w:r>
        <w:rPr>
          <w:rFonts w:ascii="Arial" w:eastAsia="Calibri" w:hAnsi="Arial" w:cs="Arial"/>
          <w:bCs/>
          <w:lang w:eastAsia="en-US"/>
        </w:rPr>
        <w:t>Oświadczenie o odstąpieniu od u</w:t>
      </w:r>
      <w:r w:rsidR="003E3EFD" w:rsidRPr="009A4A85">
        <w:rPr>
          <w:rFonts w:ascii="Arial" w:eastAsia="Calibri" w:hAnsi="Arial" w:cs="Arial"/>
          <w:bCs/>
          <w:lang w:eastAsia="en-US"/>
        </w:rPr>
        <w:t>mowy powinno być złożone drugiej Stronie na piśmie, pod rygorem nieważności, z podaniem uzasadnienia, w terminie 30 dni od zaistnienia podstawy do odstąpienia od</w:t>
      </w:r>
      <w:r>
        <w:rPr>
          <w:rFonts w:ascii="Arial" w:eastAsia="Calibri" w:hAnsi="Arial" w:cs="Arial"/>
          <w:bCs/>
          <w:lang w:eastAsia="en-US"/>
        </w:rPr>
        <w:t xml:space="preserve"> u</w:t>
      </w:r>
      <w:r w:rsidR="003E3EFD" w:rsidRPr="009A4A85">
        <w:rPr>
          <w:rFonts w:ascii="Arial" w:eastAsia="Calibri" w:hAnsi="Arial" w:cs="Arial"/>
          <w:bCs/>
          <w:lang w:eastAsia="en-US"/>
        </w:rPr>
        <w:t xml:space="preserve">mowy. </w:t>
      </w:r>
    </w:p>
    <w:p w14:paraId="4AD1C780" w14:textId="77777777" w:rsidR="003E3EFD" w:rsidRPr="00D0795F" w:rsidRDefault="003E3EFD" w:rsidP="003E3EFD">
      <w:pPr>
        <w:widowControl w:val="0"/>
        <w:contextualSpacing/>
        <w:jc w:val="both"/>
        <w:rPr>
          <w:rFonts w:ascii="Arial" w:eastAsia="Calibri" w:hAnsi="Arial" w:cs="Arial"/>
          <w:bCs/>
          <w:lang w:eastAsia="en-US"/>
        </w:rPr>
      </w:pPr>
    </w:p>
    <w:p w14:paraId="6CDF5C7A" w14:textId="77777777" w:rsidR="003E3EFD" w:rsidRPr="00CE4E0F" w:rsidRDefault="003E3EFD" w:rsidP="003E3EFD">
      <w:pPr>
        <w:jc w:val="center"/>
        <w:rPr>
          <w:rFonts w:ascii="Arial" w:eastAsia="Calibri" w:hAnsi="Arial" w:cs="Arial"/>
        </w:rPr>
      </w:pPr>
      <w:r w:rsidRPr="00CE4E0F">
        <w:rPr>
          <w:rFonts w:ascii="Arial" w:eastAsia="Calibri" w:hAnsi="Arial" w:cs="Arial"/>
        </w:rPr>
        <w:t xml:space="preserve">§ </w:t>
      </w:r>
      <w:r>
        <w:rPr>
          <w:rFonts w:ascii="Arial" w:eastAsia="Calibri" w:hAnsi="Arial" w:cs="Arial"/>
        </w:rPr>
        <w:t>8</w:t>
      </w:r>
    </w:p>
    <w:p w14:paraId="4FEBB280" w14:textId="77777777" w:rsidR="003E3EFD" w:rsidRPr="00CE4E0F" w:rsidRDefault="003E3EFD" w:rsidP="003E3EFD">
      <w:pPr>
        <w:pStyle w:val="Akapitzlist"/>
        <w:numPr>
          <w:ilvl w:val="3"/>
          <w:numId w:val="34"/>
        </w:numPr>
        <w:tabs>
          <w:tab w:val="clear" w:pos="2880"/>
        </w:tabs>
        <w:ind w:left="284" w:hanging="329"/>
        <w:rPr>
          <w:rFonts w:ascii="Arial" w:eastAsia="Calibri" w:hAnsi="Arial" w:cs="Arial"/>
        </w:rPr>
      </w:pPr>
      <w:r w:rsidRPr="00CE4E0F">
        <w:rPr>
          <w:rFonts w:ascii="Arial" w:eastAsia="Calibri" w:hAnsi="Arial" w:cs="Arial"/>
        </w:rPr>
        <w:t>Wykonawca wraz ze sprzętem dostarczy:</w:t>
      </w:r>
    </w:p>
    <w:p w14:paraId="202BADD8" w14:textId="77777777" w:rsidR="003E3EFD" w:rsidRPr="00652F66" w:rsidRDefault="003E3EFD" w:rsidP="003E3EFD">
      <w:pPr>
        <w:numPr>
          <w:ilvl w:val="0"/>
          <w:numId w:val="42"/>
        </w:numPr>
        <w:jc w:val="both"/>
        <w:rPr>
          <w:rFonts w:ascii="Arial" w:eastAsia="Arial" w:hAnsi="Arial" w:cs="Arial"/>
          <w:color w:val="000000"/>
        </w:rPr>
      </w:pPr>
      <w:r w:rsidRPr="00652F66">
        <w:rPr>
          <w:rFonts w:ascii="Arial" w:eastAsia="Arial" w:hAnsi="Arial" w:cs="Arial"/>
          <w:color w:val="000000"/>
        </w:rPr>
        <w:t>Wymagane prawem dokumenty właściwe dla przedmiotu zamówienia w celu jego uruchomienia i eksploatacji.</w:t>
      </w:r>
    </w:p>
    <w:p w14:paraId="46B90D09" w14:textId="77777777" w:rsidR="003E3EFD" w:rsidRPr="00CE4E0F" w:rsidRDefault="003E3EFD" w:rsidP="003E3EFD">
      <w:pPr>
        <w:numPr>
          <w:ilvl w:val="0"/>
          <w:numId w:val="42"/>
        </w:numPr>
        <w:jc w:val="both"/>
        <w:rPr>
          <w:rFonts w:ascii="Arial" w:eastAsia="Arial" w:hAnsi="Arial" w:cs="Arial"/>
          <w:color w:val="000000"/>
        </w:rPr>
      </w:pPr>
      <w:r w:rsidRPr="00CE4E0F">
        <w:rPr>
          <w:rFonts w:ascii="Arial" w:eastAsia="Arial" w:hAnsi="Arial" w:cs="Arial"/>
          <w:color w:val="000000"/>
        </w:rPr>
        <w:t>Instrukcje obsługi i konserwacji dostarczonego sprzętu, zawierające zasady BHP</w:t>
      </w:r>
      <w:r>
        <w:rPr>
          <w:rFonts w:ascii="Arial" w:eastAsia="Arial" w:hAnsi="Arial" w:cs="Arial"/>
          <w:color w:val="000000"/>
        </w:rPr>
        <w:t>, sporządzone w języku polskim.</w:t>
      </w:r>
    </w:p>
    <w:p w14:paraId="4435FCBE" w14:textId="77777777" w:rsidR="003E3EFD" w:rsidRDefault="003E3EFD" w:rsidP="003E3EFD">
      <w:pPr>
        <w:numPr>
          <w:ilvl w:val="0"/>
          <w:numId w:val="42"/>
        </w:numPr>
        <w:jc w:val="both"/>
        <w:rPr>
          <w:rFonts w:ascii="Arial" w:eastAsia="Arial" w:hAnsi="Arial" w:cs="Arial"/>
          <w:color w:val="000000"/>
        </w:rPr>
      </w:pPr>
      <w:r>
        <w:rPr>
          <w:rFonts w:ascii="Arial" w:eastAsia="Arial" w:hAnsi="Arial" w:cs="Arial"/>
          <w:color w:val="000000"/>
        </w:rPr>
        <w:t>Wypełniony paszport</w:t>
      </w:r>
      <w:r w:rsidRPr="00CE4E0F">
        <w:rPr>
          <w:rFonts w:ascii="Arial" w:eastAsia="Arial" w:hAnsi="Arial" w:cs="Arial"/>
          <w:color w:val="000000"/>
        </w:rPr>
        <w:t xml:space="preserve"> techniczn</w:t>
      </w:r>
      <w:r>
        <w:rPr>
          <w:rFonts w:ascii="Arial" w:eastAsia="Arial" w:hAnsi="Arial" w:cs="Arial"/>
          <w:color w:val="000000"/>
        </w:rPr>
        <w:t>y.</w:t>
      </w:r>
    </w:p>
    <w:p w14:paraId="662DE322" w14:textId="77777777" w:rsidR="003E3EFD" w:rsidRPr="00652F66" w:rsidRDefault="003E3EFD" w:rsidP="003E3EFD">
      <w:pPr>
        <w:numPr>
          <w:ilvl w:val="0"/>
          <w:numId w:val="42"/>
        </w:numPr>
        <w:suppressAutoHyphens/>
        <w:jc w:val="both"/>
        <w:rPr>
          <w:rFonts w:ascii="Arial" w:hAnsi="Arial" w:cs="Arial"/>
          <w:lang w:eastAsia="zh-CN"/>
        </w:rPr>
      </w:pPr>
      <w:r w:rsidRPr="00CE4E0F">
        <w:rPr>
          <w:rFonts w:ascii="Arial" w:hAnsi="Arial" w:cs="Arial"/>
          <w:lang w:eastAsia="zh-CN"/>
        </w:rPr>
        <w:t>Zbiorcze zestawienie dostarczonego sprzętu zawierające: nazwę, typ, producent, rok produkcji, numer fabryczny.</w:t>
      </w:r>
    </w:p>
    <w:p w14:paraId="096F6E97" w14:textId="759B17CB" w:rsidR="003E3EFD" w:rsidRPr="00CE4E0F" w:rsidRDefault="003E3EFD" w:rsidP="003E3EFD">
      <w:pPr>
        <w:pStyle w:val="Akapitzlist"/>
        <w:numPr>
          <w:ilvl w:val="3"/>
          <w:numId w:val="34"/>
        </w:numPr>
        <w:tabs>
          <w:tab w:val="clear" w:pos="2880"/>
        </w:tabs>
        <w:ind w:left="284" w:hanging="329"/>
        <w:jc w:val="both"/>
        <w:rPr>
          <w:rFonts w:ascii="Arial" w:eastAsia="Calibri" w:hAnsi="Arial" w:cs="Arial"/>
        </w:rPr>
      </w:pPr>
      <w:r w:rsidRPr="00CE4E0F">
        <w:rPr>
          <w:rFonts w:ascii="Arial" w:eastAsia="Calibri" w:hAnsi="Arial" w:cs="Arial"/>
        </w:rPr>
        <w:t>Uruchomienie sprzętu oraz przeszkolenie personelu nastąpi protokolarnie w terminie uzgodnionym z Kupującym, przy czym okres gwarancji liczony będzie od dnia uruchomienia sprzętu i przeszkolenia personelu, zgodnie z protokołem odbioru</w:t>
      </w:r>
      <w:r>
        <w:rPr>
          <w:rFonts w:ascii="Arial" w:eastAsia="Calibri" w:hAnsi="Arial" w:cs="Arial"/>
        </w:rPr>
        <w:t>,</w:t>
      </w:r>
      <w:r w:rsidRPr="00791635">
        <w:rPr>
          <w:rFonts w:ascii="Arial" w:hAnsi="Arial" w:cs="Arial"/>
          <w:lang w:eastAsia="zh-CN"/>
        </w:rPr>
        <w:t xml:space="preserve"> </w:t>
      </w:r>
      <w:r>
        <w:rPr>
          <w:rFonts w:ascii="Arial" w:hAnsi="Arial" w:cs="Arial"/>
          <w:lang w:eastAsia="zh-CN"/>
        </w:rPr>
        <w:t>k</w:t>
      </w:r>
      <w:r w:rsidR="007E7FC5">
        <w:rPr>
          <w:rFonts w:ascii="Arial" w:hAnsi="Arial" w:cs="Arial"/>
          <w:lang w:eastAsia="zh-CN"/>
        </w:rPr>
        <w:t>tóry stanowi załącznik nr 3 do u</w:t>
      </w:r>
      <w:r>
        <w:rPr>
          <w:rFonts w:ascii="Arial" w:hAnsi="Arial" w:cs="Arial"/>
          <w:lang w:eastAsia="zh-CN"/>
        </w:rPr>
        <w:t>mowy,</w:t>
      </w:r>
      <w:r w:rsidRPr="00CE4E0F">
        <w:rPr>
          <w:rFonts w:ascii="Arial" w:eastAsia="Calibri" w:hAnsi="Arial" w:cs="Arial"/>
        </w:rPr>
        <w:t xml:space="preserve"> zawierającym:</w:t>
      </w:r>
    </w:p>
    <w:p w14:paraId="12F2452A"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Nazwę i typ sprzętu;</w:t>
      </w:r>
    </w:p>
    <w:p w14:paraId="73541979"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Numer fabryczny sprzętu;</w:t>
      </w:r>
    </w:p>
    <w:p w14:paraId="7C622027"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Rok produkcji sprzętu;</w:t>
      </w:r>
    </w:p>
    <w:p w14:paraId="5B78794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Producent;</w:t>
      </w:r>
    </w:p>
    <w:p w14:paraId="37D124B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Data uruchomienia;</w:t>
      </w:r>
    </w:p>
    <w:p w14:paraId="6D7A090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Listę przeszkolonych pracowników;</w:t>
      </w:r>
    </w:p>
    <w:p w14:paraId="7DB8F9C7"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Odnotowanie przekazania instrukcji obsługi dla personelu obsługującego.</w:t>
      </w:r>
    </w:p>
    <w:p w14:paraId="3C5335F6"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CE4E0F">
        <w:rPr>
          <w:rFonts w:ascii="Arial" w:hAnsi="Arial" w:cs="Arial"/>
        </w:rPr>
        <w:t>Dz.U.2022.974 t.j.)</w:t>
      </w:r>
    </w:p>
    <w:p w14:paraId="5F4A0325" w14:textId="77777777" w:rsidR="003E3EFD" w:rsidRPr="00CE4E0F" w:rsidRDefault="003E3EFD" w:rsidP="003E3EFD">
      <w:pPr>
        <w:numPr>
          <w:ilvl w:val="0"/>
          <w:numId w:val="38"/>
        </w:numPr>
        <w:suppressAutoHyphens/>
        <w:jc w:val="both"/>
        <w:rPr>
          <w:rFonts w:ascii="Arial" w:hAnsi="Arial" w:cs="Arial"/>
          <w:lang w:eastAsia="zh-CN"/>
        </w:rPr>
      </w:pPr>
      <w:r w:rsidRPr="00CE4E0F">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E4E0F">
        <w:rPr>
          <w:rFonts w:ascii="Arial" w:hAnsi="Arial" w:cs="Arial"/>
        </w:rPr>
        <w:t>Dz.U.2022.974 t.j.).</w:t>
      </w:r>
    </w:p>
    <w:p w14:paraId="2217FA38" w14:textId="77777777" w:rsidR="003E3EFD" w:rsidRDefault="003E3EFD" w:rsidP="003E3EFD">
      <w:pPr>
        <w:jc w:val="center"/>
        <w:rPr>
          <w:rFonts w:ascii="Arial" w:eastAsia="Calibri" w:hAnsi="Arial" w:cs="Arial"/>
        </w:rPr>
      </w:pPr>
    </w:p>
    <w:p w14:paraId="5FDAF386" w14:textId="77777777" w:rsidR="003E3EFD" w:rsidRPr="00884ABD" w:rsidRDefault="003E3EFD" w:rsidP="003E3EFD">
      <w:pPr>
        <w:jc w:val="center"/>
        <w:rPr>
          <w:rFonts w:ascii="Arial" w:hAnsi="Arial" w:cs="Arial"/>
        </w:rPr>
      </w:pPr>
      <w:r w:rsidRPr="00884ABD">
        <w:rPr>
          <w:rFonts w:ascii="Arial" w:eastAsia="Calibri" w:hAnsi="Arial" w:cs="Arial"/>
        </w:rPr>
        <w:t>§ 9</w:t>
      </w:r>
    </w:p>
    <w:p w14:paraId="7C5A660B" w14:textId="77777777" w:rsidR="00884ABD" w:rsidRDefault="00884ABD" w:rsidP="00884ABD">
      <w:pPr>
        <w:numPr>
          <w:ilvl w:val="0"/>
          <w:numId w:val="48"/>
        </w:numPr>
        <w:suppressAutoHyphens/>
        <w:contextualSpacing/>
        <w:jc w:val="both"/>
        <w:rPr>
          <w:rFonts w:ascii="Arial" w:hAnsi="Arial" w:cs="Arial"/>
          <w:lang w:eastAsia="ar-SA"/>
        </w:rPr>
      </w:pPr>
      <w:r>
        <w:rPr>
          <w:rFonts w:ascii="Arial" w:hAnsi="Arial" w:cs="Arial"/>
          <w:lang w:eastAsia="ar-SA"/>
        </w:rPr>
        <w:t>Zamawiający dopuszcza możliwość wprowadzenia zmian w umowie, w przypadku zaistnienia okoliczności, niemożliwych do przewidzenia w chwili zawarcia umowy:</w:t>
      </w:r>
    </w:p>
    <w:p w14:paraId="3309B4F3" w14:textId="77777777" w:rsidR="00884ABD" w:rsidRDefault="00884ABD" w:rsidP="00884ABD">
      <w:pPr>
        <w:numPr>
          <w:ilvl w:val="0"/>
          <w:numId w:val="49"/>
        </w:numPr>
        <w:suppressAutoHyphens/>
        <w:contextualSpacing/>
        <w:jc w:val="both"/>
        <w:rPr>
          <w:rFonts w:ascii="Arial" w:hAnsi="Arial" w:cs="Arial"/>
          <w:lang w:eastAsia="ar-SA"/>
        </w:rPr>
      </w:pPr>
      <w:r>
        <w:rPr>
          <w:rFonts w:ascii="Arial" w:hAnsi="Arial" w:cs="Arial"/>
          <w:lang w:eastAsia="ar-SA"/>
        </w:rPr>
        <w:t>Dopuszczalna jest zmiana terminu w przypadku, gdy:</w:t>
      </w:r>
    </w:p>
    <w:p w14:paraId="166F98FC" w14:textId="77777777" w:rsidR="00884ABD" w:rsidRDefault="00884ABD" w:rsidP="00884ABD">
      <w:pPr>
        <w:numPr>
          <w:ilvl w:val="0"/>
          <w:numId w:val="50"/>
        </w:numPr>
        <w:suppressAutoHyphens/>
        <w:autoSpaceDE w:val="0"/>
        <w:autoSpaceDN w:val="0"/>
        <w:adjustRightInd w:val="0"/>
        <w:ind w:left="1069"/>
        <w:contextualSpacing/>
        <w:jc w:val="both"/>
        <w:rPr>
          <w:rFonts w:ascii="Arial" w:hAnsi="Arial" w:cs="Arial"/>
          <w:lang w:eastAsia="ar-SA"/>
        </w:rPr>
      </w:pPr>
      <w:r>
        <w:rPr>
          <w:rFonts w:ascii="Arial" w:hAnsi="Arial" w:cs="Arial"/>
          <w:lang w:eastAsia="ar-SA"/>
        </w:rPr>
        <w:lastRenderedPageBreak/>
        <w:t>nastąpi zmiana obowiązujących przepisów prawa lub umowy dotacyjnej mających wpływ na termin realizacji umowy;</w:t>
      </w:r>
    </w:p>
    <w:p w14:paraId="524CB2B1" w14:textId="77777777" w:rsidR="00884ABD" w:rsidRDefault="00884ABD" w:rsidP="00884ABD">
      <w:pPr>
        <w:numPr>
          <w:ilvl w:val="0"/>
          <w:numId w:val="50"/>
        </w:numPr>
        <w:suppressAutoHyphens/>
        <w:autoSpaceDE w:val="0"/>
        <w:autoSpaceDN w:val="0"/>
        <w:adjustRightInd w:val="0"/>
        <w:ind w:left="1069"/>
        <w:contextualSpacing/>
        <w:jc w:val="both"/>
        <w:rPr>
          <w:rFonts w:ascii="Arial" w:hAnsi="Arial" w:cs="Arial"/>
          <w:lang w:eastAsia="ar-SA"/>
        </w:rPr>
      </w:pPr>
      <w:r>
        <w:rPr>
          <w:rFonts w:ascii="Arial" w:hAnsi="Arial" w:cs="Arial"/>
          <w:lang w:eastAsia="ar-SA"/>
        </w:rPr>
        <w:t>wystąpią warunki siły wyższej, które uniemożliwiły wykonanie umowy w dotychczas ustalonym terminie;</w:t>
      </w:r>
    </w:p>
    <w:p w14:paraId="63702483" w14:textId="77777777" w:rsidR="00884ABD" w:rsidRDefault="00884ABD" w:rsidP="00884ABD">
      <w:pPr>
        <w:autoSpaceDE w:val="0"/>
        <w:autoSpaceDN w:val="0"/>
        <w:adjustRightInd w:val="0"/>
        <w:ind w:left="1058"/>
        <w:jc w:val="both"/>
        <w:rPr>
          <w:rFonts w:ascii="Arial" w:hAnsi="Arial" w:cs="Arial"/>
        </w:rPr>
      </w:pPr>
      <w:r>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6035AB3A" w14:textId="77777777" w:rsidR="00884ABD" w:rsidRDefault="00884ABD" w:rsidP="00884ABD">
      <w:pPr>
        <w:numPr>
          <w:ilvl w:val="0"/>
          <w:numId w:val="49"/>
        </w:numPr>
        <w:suppressAutoHyphens/>
        <w:contextualSpacing/>
        <w:jc w:val="both"/>
        <w:rPr>
          <w:rFonts w:ascii="Arial" w:hAnsi="Arial" w:cs="Arial"/>
          <w:lang w:eastAsia="ar-SA"/>
        </w:rPr>
      </w:pPr>
      <w:r>
        <w:rPr>
          <w:rFonts w:ascii="Arial" w:hAnsi="Arial" w:cs="Arial"/>
          <w:lang w:eastAsia="ar-SA"/>
        </w:rPr>
        <w:t xml:space="preserve">Dopuszczalna jest zmiana przedmiotu umowy </w:t>
      </w:r>
      <w:r>
        <w:rPr>
          <w:rFonts w:ascii="Arial" w:eastAsia="Calibri-Bold" w:hAnsi="Arial" w:cs="Arial"/>
          <w:lang w:eastAsia="ar-SA"/>
        </w:rPr>
        <w:t xml:space="preserve">polegająca na zastąpieniu sprzętu wymienionego w </w:t>
      </w:r>
      <w:r>
        <w:rPr>
          <w:rFonts w:ascii="Arial" w:hAnsi="Arial" w:cs="Arial"/>
          <w:lang w:eastAsia="ar-SA"/>
        </w:rPr>
        <w:t>§ 1</w:t>
      </w:r>
      <w:r>
        <w:rPr>
          <w:rFonts w:ascii="Arial" w:eastAsia="Calibri-Bold" w:hAnsi="Arial" w:cs="Arial"/>
          <w:lang w:eastAsia="ar-SA"/>
        </w:rPr>
        <w:t xml:space="preserve"> ust. 1 umowy innym sprzętem, pod warunkiem zachowania minimalnych parametrów i pierwotnego przeznaczenia zastępowanego sprzętu, w przypadku:</w:t>
      </w:r>
    </w:p>
    <w:p w14:paraId="05F6B0A8" w14:textId="77777777" w:rsidR="00884ABD" w:rsidRDefault="00884ABD" w:rsidP="00884ABD">
      <w:pPr>
        <w:numPr>
          <w:ilvl w:val="0"/>
          <w:numId w:val="51"/>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63E3D5AD" w14:textId="77777777" w:rsidR="00884ABD" w:rsidRDefault="00884ABD" w:rsidP="00884ABD">
      <w:pPr>
        <w:numPr>
          <w:ilvl w:val="0"/>
          <w:numId w:val="51"/>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 xml:space="preserve">gdy z powodu zmiany obowiązujących przepisów prawa konieczne okaże się zastąpienie sprzętu wymienionego </w:t>
      </w:r>
      <w:r>
        <w:rPr>
          <w:rFonts w:ascii="Arial" w:hAnsi="Arial" w:cs="Arial"/>
          <w:lang w:eastAsia="ar-SA"/>
        </w:rPr>
        <w:t>§ 1</w:t>
      </w:r>
      <w:r>
        <w:rPr>
          <w:rFonts w:ascii="Arial" w:eastAsia="Calibri-Bold" w:hAnsi="Arial" w:cs="Arial"/>
          <w:lang w:eastAsia="ar-SA"/>
        </w:rPr>
        <w:t xml:space="preserve"> ust. 1 innym sprzętem,</w:t>
      </w:r>
    </w:p>
    <w:p w14:paraId="368933FA" w14:textId="77777777" w:rsidR="00884ABD" w:rsidRDefault="00884ABD" w:rsidP="00884ABD">
      <w:pPr>
        <w:numPr>
          <w:ilvl w:val="0"/>
          <w:numId w:val="51"/>
        </w:numPr>
        <w:suppressAutoHyphens/>
        <w:autoSpaceDE w:val="0"/>
        <w:autoSpaceDN w:val="0"/>
        <w:adjustRightInd w:val="0"/>
        <w:contextualSpacing/>
        <w:jc w:val="both"/>
        <w:rPr>
          <w:rFonts w:ascii="Arial" w:eastAsia="Calibri-Bold" w:hAnsi="Arial" w:cs="Arial"/>
          <w:lang w:eastAsia="ar-SA"/>
        </w:rPr>
      </w:pPr>
      <w:r>
        <w:rPr>
          <w:rFonts w:ascii="Arial" w:eastAsia="Calibri-Bold" w:hAnsi="Arial" w:cs="Arial"/>
          <w:lang w:eastAsia="ar-SA"/>
        </w:rPr>
        <w:t xml:space="preserve">zaprzestania produkcji sprzętu wymienionego w </w:t>
      </w:r>
      <w:r>
        <w:rPr>
          <w:rFonts w:ascii="Arial" w:hAnsi="Arial" w:cs="Arial"/>
          <w:lang w:eastAsia="ar-SA"/>
        </w:rPr>
        <w:t>§ 1</w:t>
      </w:r>
      <w:r>
        <w:rPr>
          <w:rFonts w:ascii="Arial" w:eastAsia="Calibri-Bold" w:hAnsi="Arial" w:cs="Arial"/>
          <w:lang w:eastAsia="ar-SA"/>
        </w:rPr>
        <w:t xml:space="preserve"> ust. 1 przez jego producenta.</w:t>
      </w:r>
    </w:p>
    <w:p w14:paraId="489BC766" w14:textId="77777777" w:rsidR="00884ABD" w:rsidRDefault="00884ABD" w:rsidP="00884ABD">
      <w:pPr>
        <w:numPr>
          <w:ilvl w:val="0"/>
          <w:numId w:val="48"/>
        </w:numPr>
        <w:suppressAutoHyphens/>
        <w:contextualSpacing/>
        <w:jc w:val="both"/>
        <w:rPr>
          <w:rFonts w:ascii="Arial" w:hAnsi="Arial" w:cs="Arial"/>
          <w:lang w:eastAsia="ar-SA"/>
        </w:rPr>
      </w:pPr>
      <w:r>
        <w:rPr>
          <w:rFonts w:ascii="Arial" w:hAnsi="Arial" w:cs="Arial"/>
          <w:lang w:eastAsia="ar-SA"/>
        </w:rPr>
        <w:t>Zmiana wynagrodzenia może nastąpić, w przypadku:</w:t>
      </w:r>
    </w:p>
    <w:p w14:paraId="1B3D7C22" w14:textId="77777777" w:rsidR="00884ABD" w:rsidRDefault="00884ABD" w:rsidP="00884ABD">
      <w:pPr>
        <w:numPr>
          <w:ilvl w:val="0"/>
          <w:numId w:val="52"/>
        </w:numPr>
        <w:suppressAutoHyphens/>
        <w:contextualSpacing/>
        <w:jc w:val="both"/>
        <w:rPr>
          <w:rFonts w:ascii="Arial" w:hAnsi="Arial" w:cs="Arial"/>
          <w:lang w:eastAsia="ar-SA"/>
        </w:rPr>
      </w:pPr>
      <w:r>
        <w:rPr>
          <w:rFonts w:ascii="Arial" w:hAnsi="Arial" w:cs="Arial"/>
          <w:lang w:eastAsia="ar-SA"/>
        </w:rPr>
        <w:t>urzędowej zmiany stawki podatku VAT na dostarczony sprzęt,</w:t>
      </w:r>
    </w:p>
    <w:p w14:paraId="20CFE34B" w14:textId="77777777" w:rsidR="00884ABD" w:rsidRDefault="00884ABD" w:rsidP="00884ABD">
      <w:pPr>
        <w:numPr>
          <w:ilvl w:val="0"/>
          <w:numId w:val="52"/>
        </w:numPr>
        <w:suppressAutoHyphens/>
        <w:contextualSpacing/>
        <w:jc w:val="both"/>
        <w:rPr>
          <w:rFonts w:ascii="Arial" w:hAnsi="Arial" w:cs="Arial"/>
          <w:lang w:eastAsia="ar-SA"/>
        </w:rPr>
      </w:pPr>
      <w:r>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0F7018D8" w14:textId="77777777" w:rsidR="003E3EFD" w:rsidRPr="00CE4E0F" w:rsidRDefault="003E3EFD" w:rsidP="003E3EFD">
      <w:pPr>
        <w:rPr>
          <w:rFonts w:ascii="Arial" w:hAnsi="Arial" w:cs="Arial"/>
        </w:rPr>
      </w:pPr>
    </w:p>
    <w:p w14:paraId="5A75D27C" w14:textId="77777777" w:rsidR="003E3EFD" w:rsidRPr="00CE4E0F" w:rsidRDefault="003E3EFD" w:rsidP="003E3EFD">
      <w:pPr>
        <w:jc w:val="center"/>
        <w:rPr>
          <w:rFonts w:ascii="Arial" w:eastAsia="Calibri" w:hAnsi="Arial" w:cs="Arial"/>
        </w:rPr>
      </w:pPr>
      <w:r w:rsidRPr="00CE4E0F">
        <w:rPr>
          <w:rFonts w:ascii="Arial" w:eastAsia="Calibri" w:hAnsi="Arial" w:cs="Arial"/>
        </w:rPr>
        <w:t xml:space="preserve">§ </w:t>
      </w:r>
      <w:r>
        <w:rPr>
          <w:rFonts w:ascii="Arial" w:eastAsia="Calibri" w:hAnsi="Arial" w:cs="Arial"/>
        </w:rPr>
        <w:t>10</w:t>
      </w:r>
    </w:p>
    <w:p w14:paraId="7518CBD7" w14:textId="3A91F0DA" w:rsidR="003E3EFD" w:rsidRPr="00CE4E0F" w:rsidRDefault="00091DA1" w:rsidP="003E3EFD">
      <w:pPr>
        <w:jc w:val="both"/>
        <w:rPr>
          <w:rFonts w:ascii="Arial" w:eastAsia="Calibri" w:hAnsi="Arial" w:cs="Arial"/>
        </w:rPr>
      </w:pPr>
      <w:r>
        <w:rPr>
          <w:rFonts w:ascii="Arial" w:eastAsia="Calibri" w:hAnsi="Arial" w:cs="Arial"/>
        </w:rPr>
        <w:t>Wszelkie zmiany do niniejszej u</w:t>
      </w:r>
      <w:r w:rsidR="003E3EFD" w:rsidRPr="00CE4E0F">
        <w:rPr>
          <w:rFonts w:ascii="Arial" w:eastAsia="Calibri" w:hAnsi="Arial" w:cs="Arial"/>
        </w:rPr>
        <w:t>mowy wymagają form</w:t>
      </w:r>
      <w:r>
        <w:rPr>
          <w:rFonts w:ascii="Arial" w:eastAsia="Calibri" w:hAnsi="Arial" w:cs="Arial"/>
        </w:rPr>
        <w:t>y pisemnej w postaci aneksu do u</w:t>
      </w:r>
      <w:r w:rsidR="003E3EFD" w:rsidRPr="00CE4E0F">
        <w:rPr>
          <w:rFonts w:ascii="Arial" w:eastAsia="Calibri" w:hAnsi="Arial" w:cs="Arial"/>
        </w:rPr>
        <w:t>mowy pod rygorem nieważności.</w:t>
      </w:r>
    </w:p>
    <w:p w14:paraId="5350ED6B"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1</w:t>
      </w:r>
    </w:p>
    <w:p w14:paraId="62B0F484" w14:textId="15E286E6" w:rsidR="003E3EFD" w:rsidRPr="00CE4E0F" w:rsidRDefault="003E3EFD" w:rsidP="003E3EFD">
      <w:pPr>
        <w:jc w:val="both"/>
        <w:rPr>
          <w:rFonts w:ascii="Arial" w:eastAsia="Calibri" w:hAnsi="Arial" w:cs="Arial"/>
        </w:rPr>
      </w:pPr>
      <w:r w:rsidRPr="00CE4E0F">
        <w:rPr>
          <w:rFonts w:ascii="Arial" w:eastAsia="Calibri" w:hAnsi="Arial" w:cs="Arial"/>
        </w:rPr>
        <w:t>W spraw</w:t>
      </w:r>
      <w:r w:rsidR="00091DA1">
        <w:rPr>
          <w:rFonts w:ascii="Arial" w:eastAsia="Calibri" w:hAnsi="Arial" w:cs="Arial"/>
        </w:rPr>
        <w:t>ach nieuregulowanych niniejszą u</w:t>
      </w:r>
      <w:r w:rsidRPr="00CE4E0F">
        <w:rPr>
          <w:rFonts w:ascii="Arial" w:eastAsia="Calibri" w:hAnsi="Arial" w:cs="Arial"/>
        </w:rPr>
        <w:t>mową będą miały zastosowanie przepisy Kodeksu Cywilnego oraz ustawy Prawo zamówień publicznych.</w:t>
      </w:r>
    </w:p>
    <w:p w14:paraId="39A15334"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2</w:t>
      </w:r>
    </w:p>
    <w:p w14:paraId="7D01D744" w14:textId="10FF4C43" w:rsidR="003E3EFD" w:rsidRPr="00CE4E0F" w:rsidRDefault="003E3EFD" w:rsidP="003E3EFD">
      <w:pPr>
        <w:jc w:val="both"/>
        <w:rPr>
          <w:rFonts w:ascii="Arial" w:eastAsia="Calibri" w:hAnsi="Arial" w:cs="Arial"/>
          <w:lang w:eastAsia="zh-CN"/>
        </w:rPr>
      </w:pPr>
      <w:r w:rsidRPr="00CE4E0F">
        <w:rPr>
          <w:rFonts w:ascii="Arial" w:eastAsia="Calibri" w:hAnsi="Arial" w:cs="Arial"/>
        </w:rPr>
        <w:t>Spory wynik</w:t>
      </w:r>
      <w:r w:rsidR="00091DA1">
        <w:rPr>
          <w:rFonts w:ascii="Arial" w:eastAsia="Calibri" w:hAnsi="Arial" w:cs="Arial"/>
        </w:rPr>
        <w:t>łe na tle wykonania niniejszej u</w:t>
      </w:r>
      <w:r w:rsidRPr="00CE4E0F">
        <w:rPr>
          <w:rFonts w:ascii="Arial" w:eastAsia="Calibri" w:hAnsi="Arial" w:cs="Arial"/>
        </w:rPr>
        <w:t>mowy, Strony poddadzą rozstrzygnięciu właściwemu rzeczowo</w:t>
      </w:r>
      <w:r w:rsidRPr="00CE4E0F">
        <w:rPr>
          <w:rFonts w:ascii="Arial" w:eastAsia="Calibri" w:hAnsi="Arial" w:cs="Arial"/>
          <w:lang w:eastAsia="zh-CN"/>
        </w:rPr>
        <w:t xml:space="preserve"> Sądowi w Koszalinie.</w:t>
      </w:r>
    </w:p>
    <w:p w14:paraId="4AAC42B0" w14:textId="77777777" w:rsidR="003E3EFD" w:rsidRPr="00CE4E0F" w:rsidRDefault="003E3EFD" w:rsidP="003E3EFD">
      <w:pPr>
        <w:jc w:val="center"/>
        <w:rPr>
          <w:rFonts w:ascii="Arial" w:eastAsia="Calibri" w:hAnsi="Arial" w:cs="Arial"/>
        </w:rPr>
      </w:pPr>
      <w:r w:rsidRPr="00CE4E0F">
        <w:rPr>
          <w:rFonts w:ascii="Arial" w:eastAsia="Calibri" w:hAnsi="Arial" w:cs="Arial"/>
        </w:rPr>
        <w:t>§ 1</w:t>
      </w:r>
      <w:r>
        <w:rPr>
          <w:rFonts w:ascii="Arial" w:eastAsia="Calibri" w:hAnsi="Arial" w:cs="Arial"/>
        </w:rPr>
        <w:t>3</w:t>
      </w:r>
    </w:p>
    <w:p w14:paraId="4D8744DC" w14:textId="77777777" w:rsidR="003E3EFD" w:rsidRDefault="003E3EFD" w:rsidP="003E3EFD">
      <w:pPr>
        <w:jc w:val="both"/>
        <w:rPr>
          <w:rFonts w:ascii="Arial" w:eastAsia="Calibri" w:hAnsi="Arial" w:cs="Arial"/>
        </w:rPr>
      </w:pPr>
      <w:r w:rsidRPr="00CE4E0F">
        <w:rPr>
          <w:rFonts w:ascii="Arial" w:eastAsia="Calibri" w:hAnsi="Arial" w:cs="Arial"/>
        </w:rPr>
        <w:t>Umowę sporządzono w dwóch jednobrzmiących egzemplarzach, po jednym egzemplarzu dla każdej ze Stron.</w:t>
      </w:r>
    </w:p>
    <w:p w14:paraId="2D1D4E5A" w14:textId="77777777" w:rsidR="00091DA1" w:rsidRDefault="00091DA1" w:rsidP="003E3EFD">
      <w:pPr>
        <w:jc w:val="both"/>
        <w:rPr>
          <w:rFonts w:ascii="Arial" w:eastAsia="Calibri" w:hAnsi="Arial" w:cs="Arial"/>
        </w:rPr>
      </w:pPr>
    </w:p>
    <w:p w14:paraId="5853AC62" w14:textId="77777777" w:rsidR="00091DA1" w:rsidRPr="00CE4E0F" w:rsidRDefault="00091DA1" w:rsidP="003E3EFD">
      <w:pPr>
        <w:jc w:val="both"/>
        <w:rPr>
          <w:rFonts w:ascii="Arial" w:eastAsia="Calibri" w:hAnsi="Arial" w:cs="Arial"/>
        </w:rPr>
      </w:pPr>
    </w:p>
    <w:p w14:paraId="59698D7A" w14:textId="08ED01E0" w:rsidR="003E3EFD" w:rsidRPr="00CE4E0F" w:rsidRDefault="00091DA1" w:rsidP="003E3EFD">
      <w:pPr>
        <w:jc w:val="both"/>
        <w:rPr>
          <w:rFonts w:ascii="Arial" w:eastAsia="Calibri" w:hAnsi="Arial" w:cs="Arial"/>
          <w:u w:val="single"/>
          <w:lang w:eastAsia="en-US"/>
        </w:rPr>
      </w:pPr>
      <w:r>
        <w:rPr>
          <w:rFonts w:ascii="Arial" w:eastAsia="Calibri" w:hAnsi="Arial" w:cs="Arial"/>
          <w:u w:val="single"/>
          <w:lang w:eastAsia="en-US"/>
        </w:rPr>
        <w:t>Załączniki do u</w:t>
      </w:r>
      <w:r w:rsidR="003E3EFD" w:rsidRPr="00CE4E0F">
        <w:rPr>
          <w:rFonts w:ascii="Arial" w:eastAsia="Calibri" w:hAnsi="Arial" w:cs="Arial"/>
          <w:u w:val="single"/>
          <w:lang w:eastAsia="en-US"/>
        </w:rPr>
        <w:t>mowy:</w:t>
      </w:r>
    </w:p>
    <w:p w14:paraId="41656E31" w14:textId="77777777" w:rsidR="003E3EFD" w:rsidRPr="00CE4E0F" w:rsidRDefault="003E3EFD" w:rsidP="003E3EFD">
      <w:pPr>
        <w:numPr>
          <w:ilvl w:val="0"/>
          <w:numId w:val="41"/>
        </w:numPr>
        <w:jc w:val="both"/>
        <w:rPr>
          <w:rFonts w:ascii="Arial" w:hAnsi="Arial" w:cs="Arial"/>
        </w:rPr>
      </w:pPr>
      <w:r w:rsidRPr="00CE4E0F">
        <w:rPr>
          <w:rFonts w:ascii="Arial" w:hAnsi="Arial" w:cs="Arial"/>
        </w:rPr>
        <w:t>Formularz oferty.</w:t>
      </w:r>
    </w:p>
    <w:p w14:paraId="6B4124B7" w14:textId="77777777" w:rsidR="003E3EFD" w:rsidRPr="00CE4E0F" w:rsidRDefault="003E3EFD" w:rsidP="003E3EFD">
      <w:pPr>
        <w:numPr>
          <w:ilvl w:val="0"/>
          <w:numId w:val="41"/>
        </w:numPr>
        <w:ind w:left="714" w:hanging="357"/>
        <w:jc w:val="both"/>
        <w:rPr>
          <w:rFonts w:ascii="Arial" w:hAnsi="Arial" w:cs="Arial"/>
        </w:rPr>
      </w:pPr>
      <w:r w:rsidRPr="00CE4E0F">
        <w:rPr>
          <w:rFonts w:ascii="Arial" w:hAnsi="Arial" w:cs="Arial"/>
        </w:rPr>
        <w:t>Opis przedmiotu zamówienia.</w:t>
      </w:r>
    </w:p>
    <w:p w14:paraId="3D2A754B" w14:textId="5002DC82" w:rsidR="003E3EFD" w:rsidRPr="00CE4E0F" w:rsidRDefault="003E3EFD" w:rsidP="003E3EFD">
      <w:pPr>
        <w:numPr>
          <w:ilvl w:val="0"/>
          <w:numId w:val="41"/>
        </w:numPr>
        <w:ind w:left="714" w:hanging="357"/>
        <w:jc w:val="both"/>
        <w:rPr>
          <w:rFonts w:ascii="Arial" w:hAnsi="Arial" w:cs="Arial"/>
        </w:rPr>
      </w:pPr>
      <w:r w:rsidRPr="00CE4E0F">
        <w:rPr>
          <w:rFonts w:ascii="Arial" w:hAnsi="Arial" w:cs="Arial"/>
        </w:rPr>
        <w:t>Projekt protokołu odbioru</w:t>
      </w:r>
      <w:r w:rsidR="007E7FC5">
        <w:rPr>
          <w:rFonts w:ascii="Arial" w:hAnsi="Arial" w:cs="Arial"/>
        </w:rPr>
        <w:t>.</w:t>
      </w:r>
    </w:p>
    <w:p w14:paraId="20E29EFB" w14:textId="77777777" w:rsidR="003E3EFD" w:rsidRDefault="003E3EFD" w:rsidP="003E3EFD">
      <w:pPr>
        <w:jc w:val="center"/>
        <w:rPr>
          <w:rFonts w:ascii="Arial" w:hAnsi="Arial" w:cs="Arial"/>
        </w:rPr>
      </w:pPr>
    </w:p>
    <w:p w14:paraId="076D9AD0" w14:textId="77777777" w:rsidR="00091DA1" w:rsidRPr="00CE4E0F" w:rsidRDefault="00091DA1" w:rsidP="003E3EFD">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3E3EFD" w:rsidRPr="00CE4E0F" w14:paraId="12FA36B0" w14:textId="77777777" w:rsidTr="00165FBF">
        <w:trPr>
          <w:jc w:val="center"/>
        </w:trPr>
        <w:tc>
          <w:tcPr>
            <w:tcW w:w="4816" w:type="dxa"/>
            <w:vAlign w:val="center"/>
          </w:tcPr>
          <w:p w14:paraId="30F9C9C4" w14:textId="58CA3DDE" w:rsidR="003E3EFD" w:rsidRPr="00CE4E0F" w:rsidRDefault="003E3EFD" w:rsidP="00165FBF">
            <w:pPr>
              <w:jc w:val="center"/>
              <w:rPr>
                <w:rFonts w:ascii="Arial" w:hAnsi="Arial" w:cs="Arial"/>
              </w:rPr>
            </w:pPr>
            <w:r w:rsidRPr="00CE4E0F">
              <w:rPr>
                <w:rFonts w:ascii="Arial" w:hAnsi="Arial" w:cs="Arial"/>
              </w:rPr>
              <w:t>WYKONAWCA:</w:t>
            </w:r>
          </w:p>
        </w:tc>
        <w:tc>
          <w:tcPr>
            <w:tcW w:w="4930" w:type="dxa"/>
            <w:vAlign w:val="center"/>
          </w:tcPr>
          <w:p w14:paraId="79BE4216" w14:textId="61B451E7" w:rsidR="003E3EFD" w:rsidRPr="00CE4E0F" w:rsidRDefault="003E3EFD" w:rsidP="00165FBF">
            <w:pPr>
              <w:jc w:val="center"/>
              <w:rPr>
                <w:rFonts w:ascii="Arial" w:hAnsi="Arial" w:cs="Arial"/>
              </w:rPr>
            </w:pPr>
            <w:r w:rsidRPr="00CE4E0F">
              <w:rPr>
                <w:rFonts w:ascii="Arial" w:hAnsi="Arial" w:cs="Arial"/>
              </w:rPr>
              <w:t>ZAMAWIAJĄCY</w:t>
            </w:r>
            <w:r w:rsidR="00D0795F">
              <w:rPr>
                <w:rFonts w:ascii="Arial" w:hAnsi="Arial" w:cs="Arial"/>
              </w:rPr>
              <w:t>:</w:t>
            </w:r>
          </w:p>
        </w:tc>
      </w:tr>
    </w:tbl>
    <w:p w14:paraId="53E64AD4" w14:textId="77777777" w:rsidR="00886B6B" w:rsidRPr="00177A7D" w:rsidRDefault="00886B6B" w:rsidP="00F06DA9">
      <w:pPr>
        <w:rPr>
          <w:rFonts w:ascii="Arial" w:hAnsi="Arial" w:cs="Arial"/>
          <w:bCs/>
        </w:rPr>
      </w:pPr>
    </w:p>
    <w:p w14:paraId="2F6435C2"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bookmarkStart w:id="25" w:name="_Hlk103340331"/>
    </w:p>
    <w:p w14:paraId="326F2EAA"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6E5E0BC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28F66081"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0EE109E9"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6A45E956"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1715833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2F571824"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3B45E409"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034A07A3"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4A13ADF0" w14:textId="77777777" w:rsidR="003E3EFD" w:rsidRPr="00D0795F" w:rsidRDefault="003E3EFD" w:rsidP="00D0795F">
      <w:pPr>
        <w:pStyle w:val="TableText"/>
        <w:widowControl/>
        <w:tabs>
          <w:tab w:val="clear" w:pos="0"/>
        </w:tabs>
        <w:autoSpaceDE/>
        <w:autoSpaceDN/>
        <w:adjustRightInd/>
        <w:jc w:val="both"/>
        <w:rPr>
          <w:rFonts w:ascii="Arial" w:hAnsi="Arial" w:cs="Arial"/>
          <w:sz w:val="20"/>
          <w:highlight w:val="cyan"/>
        </w:rPr>
      </w:pPr>
    </w:p>
    <w:p w14:paraId="7004B318" w14:textId="1A4B6514" w:rsidR="00D0795F" w:rsidRPr="00D0795F" w:rsidRDefault="00D0795F" w:rsidP="00D0795F">
      <w:pPr>
        <w:jc w:val="both"/>
        <w:rPr>
          <w:rFonts w:ascii="Arial" w:hAnsi="Arial" w:cs="Arial"/>
          <w:highlight w:val="cyan"/>
        </w:rPr>
      </w:pPr>
      <w:r w:rsidRPr="00D0795F">
        <w:rPr>
          <w:rFonts w:ascii="Arial" w:hAnsi="Arial" w:cs="Arial"/>
          <w:highlight w:val="cyan"/>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3E3EFD">
        <w:rPr>
          <w:rFonts w:ascii="Arial" w:hAnsi="Arial" w:cs="Arial"/>
          <w:color w:val="0000FF"/>
          <w:sz w:val="20"/>
        </w:rPr>
        <w:lastRenderedPageBreak/>
        <w:t>ZAŁĄCZNIK NR 4</w:t>
      </w:r>
      <w:r w:rsidR="0048401D" w:rsidRPr="003E3EFD">
        <w:rPr>
          <w:rFonts w:ascii="Arial" w:hAnsi="Arial" w:cs="Arial"/>
          <w:color w:val="0000FF"/>
          <w:sz w:val="20"/>
        </w:rPr>
        <w:t xml:space="preserve"> DO S</w:t>
      </w:r>
      <w:r w:rsidRPr="003E3EFD">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26"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7CD345B5"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w:t>
      </w:r>
      <w:r w:rsidRPr="006D455E">
        <w:rPr>
          <w:rFonts w:ascii="Arial" w:hAnsi="Arial" w:cs="Arial"/>
        </w:rPr>
        <w:t>pn</w:t>
      </w:r>
      <w:r w:rsidR="006D455E" w:rsidRPr="006D455E">
        <w:rPr>
          <w:rFonts w:ascii="Arial" w:hAnsi="Arial" w:cs="Arial"/>
        </w:rPr>
        <w:t xml:space="preserve">. </w:t>
      </w:r>
      <w:r w:rsidR="007E7FC5" w:rsidRPr="006D455E">
        <w:rPr>
          <w:rFonts w:ascii="Arial" w:hAnsi="Arial" w:cs="Arial"/>
        </w:rPr>
        <w:t>„</w:t>
      </w:r>
      <w:r w:rsidR="006D455E" w:rsidRPr="006D455E">
        <w:rPr>
          <w:rFonts w:ascii="Arial" w:hAnsi="Arial" w:cs="Arial"/>
        </w:rPr>
        <w:t>Komputery</w:t>
      </w:r>
      <w:r w:rsidR="006D455E">
        <w:rPr>
          <w:rFonts w:ascii="Arial" w:hAnsi="Arial" w:cs="Arial"/>
        </w:rPr>
        <w:t xml:space="preserve"> AIO</w:t>
      </w:r>
      <w:r w:rsidR="007E7FC5">
        <w:rPr>
          <w:rFonts w:ascii="Arial" w:hAnsi="Arial" w:cs="Arial"/>
        </w:rPr>
        <w:t>”</w:t>
      </w:r>
      <w:r w:rsidRPr="00177A7D">
        <w:rPr>
          <w:rFonts w:ascii="Arial" w:hAnsi="Arial" w:cs="Arial"/>
          <w:i/>
        </w:rPr>
        <w:t xml:space="preserve"> </w:t>
      </w:r>
      <w:r w:rsidR="006D455E">
        <w:rPr>
          <w:rFonts w:ascii="Arial" w:hAnsi="Arial" w:cs="Arial"/>
        </w:rPr>
        <w:t xml:space="preserve">oświadczam, co </w:t>
      </w:r>
      <w:r w:rsidRPr="00177A7D">
        <w:rPr>
          <w:rFonts w:ascii="Arial" w:hAnsi="Arial" w:cs="Arial"/>
        </w:rPr>
        <w:t>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09737BF3" w14:textId="77777777" w:rsidR="003E3EFD" w:rsidRDefault="003E3EFD" w:rsidP="00F06DA9">
      <w:pPr>
        <w:tabs>
          <w:tab w:val="left" w:pos="6379"/>
        </w:tabs>
        <w:jc w:val="both"/>
        <w:rPr>
          <w:rFonts w:ascii="Arial" w:hAnsi="Arial" w:cs="Arial"/>
        </w:rPr>
      </w:pPr>
    </w:p>
    <w:p w14:paraId="2E66C76F" w14:textId="77777777" w:rsidR="003E3EFD" w:rsidRDefault="003E3EFD" w:rsidP="00F06DA9">
      <w:pPr>
        <w:tabs>
          <w:tab w:val="left" w:pos="6379"/>
        </w:tabs>
        <w:jc w:val="both"/>
        <w:rPr>
          <w:rFonts w:ascii="Arial" w:hAnsi="Arial" w:cs="Arial"/>
        </w:rPr>
      </w:pPr>
    </w:p>
    <w:p w14:paraId="37FDC2F8" w14:textId="77777777" w:rsidR="003E3EFD" w:rsidRDefault="003E3EFD" w:rsidP="00F06DA9">
      <w:pPr>
        <w:tabs>
          <w:tab w:val="left" w:pos="6379"/>
        </w:tabs>
        <w:jc w:val="both"/>
        <w:rPr>
          <w:rFonts w:ascii="Arial" w:hAnsi="Arial" w:cs="Arial"/>
        </w:rPr>
      </w:pPr>
    </w:p>
    <w:p w14:paraId="1D2D6F2D" w14:textId="77777777" w:rsidR="003E3EFD" w:rsidRDefault="003E3EFD" w:rsidP="00F06DA9">
      <w:pPr>
        <w:tabs>
          <w:tab w:val="left" w:pos="6379"/>
        </w:tabs>
        <w:jc w:val="both"/>
        <w:rPr>
          <w:rFonts w:ascii="Arial" w:hAnsi="Arial" w:cs="Arial"/>
        </w:rPr>
      </w:pPr>
    </w:p>
    <w:bookmarkEnd w:id="25"/>
    <w:bookmarkEnd w:id="26"/>
    <w:p w14:paraId="730EC4F8" w14:textId="0F588636" w:rsidR="007E7FC5" w:rsidRDefault="007E7FC5" w:rsidP="00F06DA9">
      <w:pPr>
        <w:tabs>
          <w:tab w:val="left" w:pos="6379"/>
        </w:tabs>
        <w:jc w:val="both"/>
        <w:rPr>
          <w:rFonts w:ascii="Arial" w:hAnsi="Arial" w:cs="Arial"/>
        </w:rPr>
      </w:pPr>
    </w:p>
    <w:p w14:paraId="52219018" w14:textId="77777777" w:rsidR="007E7FC5" w:rsidRDefault="007E7FC5">
      <w:pPr>
        <w:rPr>
          <w:rFonts w:ascii="Arial" w:hAnsi="Arial" w:cs="Arial"/>
        </w:rPr>
      </w:pPr>
      <w:r>
        <w:rPr>
          <w:rFonts w:ascii="Arial" w:hAnsi="Arial" w:cs="Arial"/>
        </w:rPr>
        <w:br w:type="page"/>
      </w:r>
    </w:p>
    <w:p w14:paraId="6CA1D7AF" w14:textId="77777777" w:rsidR="007E7FC5" w:rsidRPr="00177A7D" w:rsidRDefault="007E7FC5" w:rsidP="007E7FC5">
      <w:pPr>
        <w:pStyle w:val="TableText"/>
        <w:widowControl/>
        <w:tabs>
          <w:tab w:val="clear" w:pos="0"/>
        </w:tabs>
        <w:autoSpaceDE/>
        <w:autoSpaceDN/>
        <w:adjustRightInd/>
        <w:jc w:val="right"/>
        <w:rPr>
          <w:rFonts w:ascii="Arial" w:hAnsi="Arial" w:cs="Arial"/>
          <w:color w:val="0000FF"/>
          <w:sz w:val="20"/>
        </w:rPr>
      </w:pPr>
      <w:r w:rsidRPr="00B01400">
        <w:rPr>
          <w:rFonts w:ascii="Arial" w:hAnsi="Arial" w:cs="Arial"/>
          <w:color w:val="0000FF"/>
          <w:sz w:val="20"/>
        </w:rPr>
        <w:lastRenderedPageBreak/>
        <w:t>ZAŁĄCZNIK NR 5 DO SWZ</w:t>
      </w:r>
    </w:p>
    <w:p w14:paraId="17DC5527" w14:textId="77777777" w:rsidR="007E7FC5" w:rsidRDefault="007E7FC5" w:rsidP="007E7FC5">
      <w:pPr>
        <w:jc w:val="both"/>
        <w:rPr>
          <w:rFonts w:ascii="Arial" w:hAnsi="Arial" w:cs="Arial"/>
        </w:rPr>
      </w:pPr>
    </w:p>
    <w:p w14:paraId="7ABB8751" w14:textId="77777777" w:rsidR="007E7FC5" w:rsidRPr="00177A7D" w:rsidRDefault="007E7FC5" w:rsidP="007E7FC5">
      <w:pPr>
        <w:jc w:val="both"/>
        <w:rPr>
          <w:rFonts w:ascii="Arial" w:hAnsi="Arial" w:cs="Arial"/>
        </w:rPr>
      </w:pPr>
    </w:p>
    <w:p w14:paraId="07431994" w14:textId="77777777" w:rsidR="007E7FC5" w:rsidRPr="00177A7D" w:rsidRDefault="007E7FC5" w:rsidP="007E7FC5">
      <w:pPr>
        <w:ind w:left="5246" w:firstLine="708"/>
        <w:rPr>
          <w:rFonts w:ascii="Arial" w:hAnsi="Arial" w:cs="Arial"/>
          <w:b/>
        </w:rPr>
      </w:pPr>
      <w:r w:rsidRPr="00177A7D">
        <w:rPr>
          <w:rFonts w:ascii="Arial" w:hAnsi="Arial" w:cs="Arial"/>
          <w:b/>
        </w:rPr>
        <w:t>Zamawiający:</w:t>
      </w:r>
    </w:p>
    <w:p w14:paraId="3438ECA7" w14:textId="77777777" w:rsidR="007E7FC5" w:rsidRDefault="007E7FC5" w:rsidP="007E7FC5">
      <w:pPr>
        <w:ind w:left="5954"/>
        <w:jc w:val="both"/>
        <w:rPr>
          <w:rFonts w:ascii="Arial" w:hAnsi="Arial" w:cs="Arial"/>
        </w:rPr>
      </w:pPr>
      <w:r w:rsidRPr="00177A7D">
        <w:rPr>
          <w:rFonts w:ascii="Arial" w:hAnsi="Arial" w:cs="Arial"/>
        </w:rPr>
        <w:t xml:space="preserve">Szpital Wojewódzki </w:t>
      </w:r>
    </w:p>
    <w:p w14:paraId="06DB8AC1" w14:textId="77777777" w:rsidR="007E7FC5" w:rsidRPr="00177A7D" w:rsidRDefault="007E7FC5" w:rsidP="007E7FC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2F66B78D" w14:textId="77777777" w:rsidR="007E7FC5" w:rsidRPr="00177A7D" w:rsidRDefault="007E7FC5" w:rsidP="007E7FC5">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129C60DC" w14:textId="77777777" w:rsidR="007E7FC5" w:rsidRPr="00177A7D" w:rsidRDefault="007E7FC5" w:rsidP="007E7FC5">
      <w:pPr>
        <w:ind w:left="5954"/>
        <w:jc w:val="both"/>
        <w:rPr>
          <w:rFonts w:ascii="Arial" w:hAnsi="Arial" w:cs="Arial"/>
          <w:i/>
        </w:rPr>
      </w:pPr>
      <w:r w:rsidRPr="00177A7D">
        <w:rPr>
          <w:rFonts w:ascii="Arial" w:hAnsi="Arial" w:cs="Arial"/>
        </w:rPr>
        <w:t>75-581 Koszalin</w:t>
      </w:r>
    </w:p>
    <w:p w14:paraId="143C9A16" w14:textId="77777777" w:rsidR="007E7FC5" w:rsidRPr="00177A7D" w:rsidRDefault="007E7FC5" w:rsidP="007E7FC5">
      <w:pPr>
        <w:rPr>
          <w:rFonts w:ascii="Arial" w:hAnsi="Arial" w:cs="Arial"/>
          <w:b/>
        </w:rPr>
      </w:pPr>
      <w:r w:rsidRPr="00177A7D">
        <w:rPr>
          <w:rFonts w:ascii="Arial" w:hAnsi="Arial" w:cs="Arial"/>
          <w:b/>
        </w:rPr>
        <w:t>Wykonawca:</w:t>
      </w:r>
    </w:p>
    <w:p w14:paraId="73F00060" w14:textId="77777777" w:rsidR="007E7FC5" w:rsidRPr="00177A7D" w:rsidRDefault="007E7FC5" w:rsidP="007E7FC5">
      <w:pPr>
        <w:ind w:right="5954"/>
        <w:rPr>
          <w:rFonts w:ascii="Arial" w:hAnsi="Arial" w:cs="Arial"/>
        </w:rPr>
      </w:pPr>
      <w:r w:rsidRPr="00177A7D">
        <w:rPr>
          <w:rFonts w:ascii="Arial" w:hAnsi="Arial" w:cs="Arial"/>
        </w:rPr>
        <w:t>………………………………………………</w:t>
      </w:r>
    </w:p>
    <w:p w14:paraId="594B6087" w14:textId="77777777" w:rsidR="007E7FC5" w:rsidRPr="00177A7D" w:rsidRDefault="007E7FC5" w:rsidP="007E7FC5">
      <w:pPr>
        <w:rPr>
          <w:rFonts w:ascii="Arial" w:hAnsi="Arial" w:cs="Arial"/>
        </w:rPr>
      </w:pPr>
      <w:r w:rsidRPr="00177A7D">
        <w:rPr>
          <w:rFonts w:ascii="Arial" w:hAnsi="Arial" w:cs="Arial"/>
        </w:rPr>
        <w:t>……………………………</w:t>
      </w:r>
    </w:p>
    <w:p w14:paraId="3BC30C69" w14:textId="77777777" w:rsidR="007E7FC5" w:rsidRDefault="007E7FC5" w:rsidP="007E7FC5">
      <w:pPr>
        <w:jc w:val="center"/>
        <w:rPr>
          <w:rFonts w:ascii="Arial" w:hAnsi="Arial" w:cs="Arial"/>
          <w:i/>
          <w:sz w:val="18"/>
          <w:szCs w:val="18"/>
        </w:rPr>
      </w:pPr>
    </w:p>
    <w:p w14:paraId="44BFEB2A" w14:textId="77777777" w:rsidR="007E7FC5" w:rsidRDefault="007E7FC5" w:rsidP="007E7FC5">
      <w:pPr>
        <w:suppressAutoHyphens/>
        <w:spacing w:after="120"/>
        <w:jc w:val="center"/>
        <w:rPr>
          <w:rFonts w:ascii="Arial" w:hAnsi="Arial" w:cs="Arial"/>
          <w:b/>
          <w:u w:val="single"/>
        </w:rPr>
      </w:pPr>
      <w:r>
        <w:rPr>
          <w:rFonts w:ascii="Arial" w:hAnsi="Arial" w:cs="Arial"/>
          <w:b/>
          <w:u w:val="single"/>
        </w:rPr>
        <w:t xml:space="preserve">Oświadczenie Wykonawcy </w:t>
      </w:r>
    </w:p>
    <w:p w14:paraId="11AD8DFE" w14:textId="77777777" w:rsidR="007E7FC5" w:rsidRDefault="007E7FC5" w:rsidP="007E7FC5">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4A2CF3AF" w14:textId="77777777" w:rsidR="007E7FC5" w:rsidRDefault="007E7FC5" w:rsidP="007E7FC5">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398D5312" w14:textId="77777777" w:rsidR="007E7FC5" w:rsidRDefault="007E7FC5" w:rsidP="007E7FC5">
      <w:pPr>
        <w:tabs>
          <w:tab w:val="left" w:pos="6379"/>
        </w:tabs>
        <w:suppressAutoHyphens/>
        <w:jc w:val="both"/>
        <w:rPr>
          <w:rFonts w:ascii="Arial" w:hAnsi="Arial" w:cs="Arial"/>
        </w:rPr>
      </w:pPr>
    </w:p>
    <w:p w14:paraId="7DB8B2DA" w14:textId="77777777" w:rsidR="007E7FC5" w:rsidRDefault="007E7FC5" w:rsidP="007E7FC5">
      <w:pPr>
        <w:tabs>
          <w:tab w:val="left" w:pos="6379"/>
        </w:tabs>
        <w:suppressAutoHyphens/>
        <w:jc w:val="both"/>
        <w:rPr>
          <w:rFonts w:ascii="Arial" w:hAnsi="Arial" w:cs="Arial"/>
        </w:rPr>
      </w:pPr>
    </w:p>
    <w:p w14:paraId="31B242D1" w14:textId="122F3689" w:rsidR="007E7FC5" w:rsidRDefault="007E7FC5" w:rsidP="007E7FC5">
      <w:pPr>
        <w:suppressAutoHyphens/>
        <w:jc w:val="both"/>
        <w:rPr>
          <w:rFonts w:ascii="Arial" w:hAnsi="Arial" w:cs="Arial"/>
          <w:color w:val="2C2F45"/>
        </w:rPr>
      </w:pPr>
      <w:r>
        <w:rPr>
          <w:rFonts w:ascii="Arial" w:hAnsi="Arial" w:cs="Arial"/>
        </w:rPr>
        <w:t>Na potrzeby postępowania o udzielenie zamówienia publicznego pn. „</w:t>
      </w:r>
      <w:r w:rsidR="006D455E" w:rsidRPr="006D455E">
        <w:rPr>
          <w:rFonts w:ascii="Arial" w:hAnsi="Arial" w:cs="Arial"/>
        </w:rPr>
        <w:t>Komputery AIO</w:t>
      </w:r>
      <w:r w:rsidRPr="006D455E">
        <w:rPr>
          <w:rFonts w:ascii="Arial" w:hAnsi="Arial" w:cs="Arial"/>
        </w:rPr>
        <w:t>”</w:t>
      </w:r>
      <w:r>
        <w:rPr>
          <w:rFonts w:ascii="Arial" w:hAnsi="Arial" w:cs="Arial"/>
        </w:rPr>
        <w:t xml:space="preserve"> oświadczam, </w:t>
      </w:r>
      <w:r>
        <w:rPr>
          <w:rFonts w:ascii="Arial" w:hAnsi="Arial" w:cs="Arial"/>
          <w:color w:val="2C2F45"/>
        </w:rPr>
        <w:t>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3CFEA04D" w14:textId="63E5B416" w:rsidR="007E7FC5" w:rsidRDefault="007E7FC5" w:rsidP="00F06DA9">
      <w:pPr>
        <w:tabs>
          <w:tab w:val="left" w:pos="6379"/>
        </w:tabs>
        <w:jc w:val="both"/>
        <w:rPr>
          <w:rFonts w:ascii="Arial" w:hAnsi="Arial" w:cs="Arial"/>
        </w:rPr>
      </w:pPr>
    </w:p>
    <w:p w14:paraId="7E3A9957" w14:textId="77777777" w:rsidR="007E7FC5" w:rsidRDefault="007E7FC5">
      <w:pPr>
        <w:rPr>
          <w:rFonts w:ascii="Arial" w:hAnsi="Arial" w:cs="Arial"/>
        </w:rPr>
      </w:pPr>
      <w:r>
        <w:rPr>
          <w:rFonts w:ascii="Arial" w:hAnsi="Arial" w:cs="Arial"/>
        </w:rPr>
        <w:br w:type="page"/>
      </w:r>
    </w:p>
    <w:p w14:paraId="6684EA3C" w14:textId="77777777" w:rsidR="007E7FC5" w:rsidRPr="00177A7D" w:rsidRDefault="007E7FC5" w:rsidP="007E7FC5">
      <w:pPr>
        <w:pStyle w:val="TableText"/>
        <w:widowControl/>
        <w:tabs>
          <w:tab w:val="clear" w:pos="0"/>
        </w:tabs>
        <w:autoSpaceDE/>
        <w:autoSpaceDN/>
        <w:adjustRightInd/>
        <w:jc w:val="right"/>
        <w:rPr>
          <w:rFonts w:ascii="Arial" w:hAnsi="Arial" w:cs="Arial"/>
          <w:color w:val="0000FF"/>
          <w:sz w:val="20"/>
        </w:rPr>
      </w:pPr>
      <w:r w:rsidRPr="00B01400">
        <w:rPr>
          <w:rFonts w:ascii="Arial" w:hAnsi="Arial" w:cs="Arial"/>
          <w:color w:val="0000FF"/>
          <w:sz w:val="20"/>
        </w:rPr>
        <w:lastRenderedPageBreak/>
        <w:t>ZAŁĄCZNIK NR 6 DO SWZ</w:t>
      </w:r>
    </w:p>
    <w:p w14:paraId="141AF00B" w14:textId="77777777" w:rsidR="007E7FC5" w:rsidRPr="00177A7D" w:rsidRDefault="007E7FC5" w:rsidP="007E7FC5">
      <w:pPr>
        <w:jc w:val="both"/>
        <w:rPr>
          <w:rFonts w:ascii="Arial" w:hAnsi="Arial" w:cs="Arial"/>
        </w:rPr>
      </w:pPr>
    </w:p>
    <w:p w14:paraId="68778D37" w14:textId="77777777" w:rsidR="007E7FC5" w:rsidRPr="00177A7D" w:rsidRDefault="007E7FC5" w:rsidP="007E7FC5">
      <w:pPr>
        <w:jc w:val="both"/>
        <w:rPr>
          <w:rFonts w:ascii="Arial" w:hAnsi="Arial" w:cs="Arial"/>
        </w:rPr>
      </w:pPr>
    </w:p>
    <w:p w14:paraId="4D717229" w14:textId="77777777" w:rsidR="007E7FC5" w:rsidRPr="00177A7D" w:rsidRDefault="007E7FC5" w:rsidP="007E7FC5">
      <w:pPr>
        <w:ind w:left="5246" w:firstLine="708"/>
        <w:rPr>
          <w:rFonts w:ascii="Arial" w:hAnsi="Arial" w:cs="Arial"/>
          <w:b/>
        </w:rPr>
      </w:pPr>
      <w:r w:rsidRPr="00177A7D">
        <w:rPr>
          <w:rFonts w:ascii="Arial" w:hAnsi="Arial" w:cs="Arial"/>
          <w:b/>
        </w:rPr>
        <w:t>Zamawiający:</w:t>
      </w:r>
    </w:p>
    <w:p w14:paraId="1435806A" w14:textId="77777777" w:rsidR="007E7FC5" w:rsidRDefault="007E7FC5" w:rsidP="007E7FC5">
      <w:pPr>
        <w:ind w:left="5954"/>
        <w:jc w:val="both"/>
        <w:rPr>
          <w:rFonts w:ascii="Arial" w:hAnsi="Arial" w:cs="Arial"/>
        </w:rPr>
      </w:pPr>
      <w:r w:rsidRPr="00177A7D">
        <w:rPr>
          <w:rFonts w:ascii="Arial" w:hAnsi="Arial" w:cs="Arial"/>
        </w:rPr>
        <w:t xml:space="preserve">Szpital Wojewódzki </w:t>
      </w:r>
    </w:p>
    <w:p w14:paraId="638C1D1A" w14:textId="77777777" w:rsidR="007E7FC5" w:rsidRPr="00177A7D" w:rsidRDefault="007E7FC5" w:rsidP="007E7FC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14549F0" w14:textId="77777777" w:rsidR="007E7FC5" w:rsidRPr="00177A7D" w:rsidRDefault="007E7FC5" w:rsidP="007E7FC5">
      <w:pPr>
        <w:ind w:left="5954"/>
        <w:jc w:val="both"/>
        <w:rPr>
          <w:rFonts w:ascii="Arial" w:hAnsi="Arial" w:cs="Arial"/>
        </w:rPr>
      </w:pPr>
      <w:r w:rsidRPr="00177A7D">
        <w:rPr>
          <w:rFonts w:ascii="Arial" w:hAnsi="Arial" w:cs="Arial"/>
        </w:rPr>
        <w:t>ul. T</w:t>
      </w:r>
      <w:r>
        <w:rPr>
          <w:rFonts w:ascii="Arial" w:hAnsi="Arial" w:cs="Arial"/>
        </w:rPr>
        <w:t>ytusa</w:t>
      </w:r>
      <w:r w:rsidRPr="00177A7D">
        <w:rPr>
          <w:rFonts w:ascii="Arial" w:hAnsi="Arial" w:cs="Arial"/>
        </w:rPr>
        <w:t xml:space="preserve"> Chałubińskiego 7</w:t>
      </w:r>
    </w:p>
    <w:p w14:paraId="2A322759" w14:textId="77777777" w:rsidR="007E7FC5" w:rsidRPr="00177A7D" w:rsidRDefault="007E7FC5" w:rsidP="007E7FC5">
      <w:pPr>
        <w:ind w:left="5954"/>
        <w:jc w:val="both"/>
        <w:rPr>
          <w:rFonts w:ascii="Arial" w:hAnsi="Arial" w:cs="Arial"/>
          <w:i/>
        </w:rPr>
      </w:pPr>
      <w:r w:rsidRPr="00177A7D">
        <w:rPr>
          <w:rFonts w:ascii="Arial" w:hAnsi="Arial" w:cs="Arial"/>
        </w:rPr>
        <w:t>75-581 Koszalin</w:t>
      </w:r>
    </w:p>
    <w:p w14:paraId="611C4CC8" w14:textId="77777777" w:rsidR="007E7FC5" w:rsidRPr="00177A7D" w:rsidRDefault="007E7FC5" w:rsidP="007E7FC5">
      <w:pPr>
        <w:rPr>
          <w:rFonts w:ascii="Arial" w:hAnsi="Arial" w:cs="Arial"/>
          <w:b/>
        </w:rPr>
      </w:pPr>
      <w:r w:rsidRPr="00177A7D">
        <w:rPr>
          <w:rFonts w:ascii="Arial" w:hAnsi="Arial" w:cs="Arial"/>
          <w:b/>
        </w:rPr>
        <w:t>Wykonawca:</w:t>
      </w:r>
    </w:p>
    <w:p w14:paraId="15BA917D" w14:textId="77777777" w:rsidR="007E7FC5" w:rsidRPr="00177A7D" w:rsidRDefault="007E7FC5" w:rsidP="007E7FC5">
      <w:pPr>
        <w:ind w:right="5954"/>
        <w:rPr>
          <w:rFonts w:ascii="Arial" w:hAnsi="Arial" w:cs="Arial"/>
        </w:rPr>
      </w:pPr>
      <w:r w:rsidRPr="00177A7D">
        <w:rPr>
          <w:rFonts w:ascii="Arial" w:hAnsi="Arial" w:cs="Arial"/>
        </w:rPr>
        <w:t>………………………………………………</w:t>
      </w:r>
    </w:p>
    <w:p w14:paraId="316C336A" w14:textId="77777777" w:rsidR="007E7FC5" w:rsidRPr="00177A7D" w:rsidRDefault="007E7FC5" w:rsidP="007E7FC5">
      <w:pPr>
        <w:rPr>
          <w:rFonts w:ascii="Arial" w:hAnsi="Arial" w:cs="Arial"/>
        </w:rPr>
      </w:pPr>
      <w:r w:rsidRPr="00177A7D">
        <w:rPr>
          <w:rFonts w:ascii="Arial" w:hAnsi="Arial" w:cs="Arial"/>
        </w:rPr>
        <w:t>……………………………</w:t>
      </w:r>
    </w:p>
    <w:p w14:paraId="1EFD3C88" w14:textId="77777777" w:rsidR="007E7FC5" w:rsidRDefault="007E7FC5" w:rsidP="007E7FC5">
      <w:pPr>
        <w:jc w:val="center"/>
        <w:rPr>
          <w:rFonts w:ascii="Arial" w:hAnsi="Arial" w:cs="Arial"/>
          <w:i/>
          <w:sz w:val="18"/>
          <w:szCs w:val="18"/>
        </w:rPr>
      </w:pPr>
    </w:p>
    <w:p w14:paraId="7407EAC5" w14:textId="77777777" w:rsidR="007E7FC5" w:rsidRDefault="007E7FC5" w:rsidP="007E7FC5">
      <w:pPr>
        <w:jc w:val="center"/>
        <w:rPr>
          <w:rFonts w:ascii="Arial" w:hAnsi="Arial" w:cs="Arial"/>
          <w:i/>
          <w:sz w:val="18"/>
          <w:szCs w:val="18"/>
        </w:rPr>
      </w:pPr>
    </w:p>
    <w:p w14:paraId="6EC67EB3" w14:textId="77777777" w:rsidR="007E7FC5" w:rsidRDefault="007E7FC5" w:rsidP="007E7FC5">
      <w:pPr>
        <w:suppressAutoHyphens/>
        <w:spacing w:after="120"/>
        <w:jc w:val="center"/>
        <w:rPr>
          <w:rFonts w:ascii="Arial" w:hAnsi="Arial" w:cs="Arial"/>
          <w:b/>
          <w:u w:val="single"/>
        </w:rPr>
      </w:pPr>
      <w:r>
        <w:rPr>
          <w:rFonts w:ascii="Arial" w:hAnsi="Arial" w:cs="Arial"/>
          <w:b/>
          <w:u w:val="single"/>
        </w:rPr>
        <w:t xml:space="preserve">Oświadczenie Wykonawcy </w:t>
      </w:r>
    </w:p>
    <w:p w14:paraId="4FF79209" w14:textId="77777777" w:rsidR="007E7FC5" w:rsidRDefault="007E7FC5" w:rsidP="007E7FC5">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67AA4A98" w14:textId="77777777" w:rsidR="007E7FC5" w:rsidRDefault="007E7FC5" w:rsidP="007E7FC5">
      <w:pPr>
        <w:suppressAutoHyphens/>
        <w:spacing w:line="360" w:lineRule="auto"/>
        <w:jc w:val="both"/>
        <w:rPr>
          <w:rFonts w:ascii="Arial" w:hAnsi="Arial" w:cs="Arial"/>
        </w:rPr>
      </w:pPr>
    </w:p>
    <w:p w14:paraId="0AFC9592" w14:textId="537D992B" w:rsidR="007E7FC5" w:rsidRDefault="007E7FC5" w:rsidP="007E7FC5">
      <w:pPr>
        <w:suppressAutoHyphens/>
        <w:jc w:val="both"/>
        <w:rPr>
          <w:rFonts w:ascii="Arial" w:hAnsi="Arial" w:cs="Arial"/>
        </w:rPr>
      </w:pPr>
      <w:r>
        <w:rPr>
          <w:rFonts w:ascii="Arial" w:hAnsi="Arial" w:cs="Arial"/>
        </w:rPr>
        <w:t>Na potrzeby postępowania o udzielenie zamówienia publicznego pn. „</w:t>
      </w:r>
      <w:r w:rsidR="006D455E" w:rsidRPr="006D455E">
        <w:rPr>
          <w:rFonts w:ascii="Arial" w:hAnsi="Arial" w:cs="Arial"/>
        </w:rPr>
        <w:t>Komputery</w:t>
      </w:r>
      <w:r w:rsidR="006D455E">
        <w:rPr>
          <w:rFonts w:ascii="Arial" w:hAnsi="Arial" w:cs="Arial"/>
        </w:rPr>
        <w:t xml:space="preserve"> AIO</w:t>
      </w:r>
      <w:r>
        <w:rPr>
          <w:rFonts w:ascii="Arial" w:hAnsi="Arial" w:cs="Arial"/>
        </w:rPr>
        <w:t>”</w:t>
      </w:r>
      <w:r>
        <w:rPr>
          <w:rFonts w:ascii="Arial" w:hAnsi="Arial" w:cs="Arial"/>
          <w:i/>
        </w:rPr>
        <w:t xml:space="preserve"> </w:t>
      </w:r>
      <w:r>
        <w:rPr>
          <w:rFonts w:ascii="Arial" w:hAnsi="Arial" w:cs="Arial"/>
        </w:rPr>
        <w:t xml:space="preserve">oświadczam, że Wykonawca </w:t>
      </w:r>
      <w:bookmarkStart w:id="27"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27"/>
      <w:r>
        <w:rPr>
          <w:rFonts w:ascii="Arial" w:hAnsi="Arial" w:cs="Arial"/>
          <w:b/>
          <w:bCs/>
        </w:rPr>
        <w:t>nie należy/należy</w:t>
      </w:r>
      <w:r>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14:paraId="1702A82E" w14:textId="77777777" w:rsidR="007E7FC5" w:rsidRDefault="007E7FC5" w:rsidP="007E7FC5">
      <w:pPr>
        <w:tabs>
          <w:tab w:val="left" w:pos="6379"/>
        </w:tabs>
        <w:suppressAutoHyphens/>
        <w:jc w:val="both"/>
        <w:rPr>
          <w:rFonts w:ascii="Arial" w:hAnsi="Arial" w:cs="Arial"/>
        </w:rPr>
      </w:pPr>
    </w:p>
    <w:p w14:paraId="5BFAB1A5" w14:textId="77777777" w:rsidR="007E7FC5" w:rsidRDefault="007E7FC5" w:rsidP="007E7FC5">
      <w:pPr>
        <w:tabs>
          <w:tab w:val="left" w:pos="6379"/>
        </w:tabs>
        <w:suppressAutoHyphens/>
        <w:jc w:val="both"/>
        <w:rPr>
          <w:rFonts w:ascii="Arial" w:hAnsi="Arial" w:cs="Arial"/>
        </w:rPr>
      </w:pPr>
      <w:r>
        <w:rPr>
          <w:rFonts w:ascii="Arial" w:hAnsi="Arial" w:cs="Arial"/>
        </w:rPr>
        <w:t>*niepotrzebne skreślić</w:t>
      </w:r>
    </w:p>
    <w:p w14:paraId="3B7DE4FA" w14:textId="77777777" w:rsidR="007E7FC5" w:rsidRPr="00745B1F" w:rsidRDefault="007E7FC5" w:rsidP="007E7FC5">
      <w:pPr>
        <w:jc w:val="both"/>
        <w:rPr>
          <w:rFonts w:ascii="Arial" w:eastAsia="Arial" w:hAnsi="Arial" w:cs="Arial"/>
          <w:color w:val="000000"/>
          <w:lang w:eastAsia="ar-SA"/>
        </w:rPr>
      </w:pPr>
    </w:p>
    <w:p w14:paraId="1215A849" w14:textId="77777777" w:rsidR="003E3EFD" w:rsidRDefault="003E3EFD" w:rsidP="00F06DA9">
      <w:pPr>
        <w:tabs>
          <w:tab w:val="left" w:pos="6379"/>
        </w:tabs>
        <w:jc w:val="both"/>
        <w:rPr>
          <w:rFonts w:ascii="Arial" w:hAnsi="Arial" w:cs="Arial"/>
        </w:rPr>
      </w:pPr>
    </w:p>
    <w:sectPr w:rsidR="003E3EFD"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BAE64" w14:textId="77777777" w:rsidR="00F97585" w:rsidRDefault="00F97585">
      <w:r>
        <w:separator/>
      </w:r>
    </w:p>
  </w:endnote>
  <w:endnote w:type="continuationSeparator" w:id="0">
    <w:p w14:paraId="16E93E0F" w14:textId="77777777" w:rsidR="00F97585" w:rsidRDefault="00F9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GE Inspira">
    <w:altName w:val="Arial"/>
    <w:charset w:val="EE"/>
    <w:family w:val="swiss"/>
    <w:pitch w:val="variable"/>
    <w:sig w:usb0="00000001"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Bold">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97585" w:rsidRPr="00AE3B40" w14:paraId="46D46F9C" w14:textId="77777777" w:rsidTr="00AB02E5">
      <w:tc>
        <w:tcPr>
          <w:tcW w:w="4748" w:type="dxa"/>
          <w:tcBorders>
            <w:top w:val="single" w:sz="4" w:space="0" w:color="auto"/>
            <w:left w:val="nil"/>
            <w:bottom w:val="nil"/>
            <w:right w:val="nil"/>
          </w:tcBorders>
        </w:tcPr>
        <w:p w14:paraId="26C739AD" w14:textId="73C870E8" w:rsidR="00F97585" w:rsidRPr="00AE3B40" w:rsidRDefault="00F9758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F97585" w:rsidRPr="00AE3B40" w:rsidRDefault="00F97585">
          <w:pPr>
            <w:pStyle w:val="Stopka"/>
            <w:rPr>
              <w:rFonts w:ascii="Arial" w:hAnsi="Arial" w:cs="Arial"/>
              <w:color w:val="5F5F5F"/>
              <w:sz w:val="16"/>
              <w:szCs w:val="16"/>
            </w:rPr>
          </w:pPr>
        </w:p>
      </w:tc>
    </w:tr>
    <w:tr w:rsidR="00F97585" w:rsidRPr="000F6A14" w14:paraId="04578296" w14:textId="77777777" w:rsidTr="00AB02E5">
      <w:tc>
        <w:tcPr>
          <w:tcW w:w="4748" w:type="dxa"/>
          <w:tcBorders>
            <w:top w:val="nil"/>
            <w:left w:val="nil"/>
            <w:bottom w:val="nil"/>
            <w:right w:val="nil"/>
          </w:tcBorders>
        </w:tcPr>
        <w:p w14:paraId="5ECA9EBE" w14:textId="31830438" w:rsidR="00F97585" w:rsidRPr="000F6A14" w:rsidRDefault="00F9758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F97585" w:rsidRPr="000F6A14" w:rsidRDefault="00F9758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87BEE">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F97585" w:rsidRPr="00AE3B40" w:rsidRDefault="00F97585">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FFC6A" w14:textId="77777777" w:rsidR="00F97585" w:rsidRDefault="00F97585">
      <w:r>
        <w:separator/>
      </w:r>
    </w:p>
  </w:footnote>
  <w:footnote w:type="continuationSeparator" w:id="0">
    <w:p w14:paraId="2E4E0645" w14:textId="77777777" w:rsidR="00F97585" w:rsidRDefault="00F97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736"/>
      <w:gridCol w:w="5187"/>
    </w:tblGrid>
    <w:tr w:rsidR="00F97585" w:rsidRPr="00AE3B40" w14:paraId="35F9BC4C" w14:textId="77777777" w:rsidTr="00AB02E5">
      <w:tc>
        <w:tcPr>
          <w:tcW w:w="4736" w:type="dxa"/>
        </w:tcPr>
        <w:p w14:paraId="7B8A13A7" w14:textId="77777777" w:rsidR="00F97585" w:rsidRPr="00AE3B40" w:rsidRDefault="00F9758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C321112" w:rsidR="00F97585" w:rsidRPr="00AE3B40" w:rsidRDefault="00F97585" w:rsidP="00C118AE">
          <w:pPr>
            <w:pStyle w:val="Nagwek"/>
            <w:jc w:val="right"/>
            <w:rPr>
              <w:rFonts w:ascii="Arial" w:hAnsi="Arial" w:cs="Arial"/>
              <w:color w:val="5F5F5F"/>
              <w:sz w:val="16"/>
              <w:szCs w:val="16"/>
            </w:rPr>
          </w:pPr>
          <w:r>
            <w:rPr>
              <w:rFonts w:ascii="Arial" w:hAnsi="Arial" w:cs="Arial"/>
              <w:color w:val="5F5F5F"/>
              <w:sz w:val="16"/>
              <w:szCs w:val="16"/>
            </w:rPr>
            <w:t>TP.382.047.2026 MB</w:t>
          </w:r>
        </w:p>
      </w:tc>
    </w:tr>
    <w:tr w:rsidR="00F97585" w:rsidRPr="00AE3B40" w14:paraId="33A340E4" w14:textId="77777777" w:rsidTr="00AB02E5">
      <w:tc>
        <w:tcPr>
          <w:tcW w:w="4736" w:type="dxa"/>
          <w:tcBorders>
            <w:bottom w:val="single" w:sz="4" w:space="0" w:color="auto"/>
          </w:tcBorders>
        </w:tcPr>
        <w:p w14:paraId="48B9907E" w14:textId="77777777" w:rsidR="00F97585" w:rsidRPr="00AE3B40" w:rsidRDefault="00F9758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F97585" w:rsidRPr="00AE3B40" w:rsidRDefault="00F97585">
          <w:pPr>
            <w:pStyle w:val="Nagwek"/>
            <w:jc w:val="right"/>
            <w:rPr>
              <w:rFonts w:ascii="Arial" w:hAnsi="Arial" w:cs="Arial"/>
              <w:b/>
              <w:color w:val="5F5F5F"/>
              <w:sz w:val="10"/>
              <w:szCs w:val="10"/>
            </w:rPr>
          </w:pPr>
        </w:p>
      </w:tc>
    </w:tr>
  </w:tbl>
  <w:p w14:paraId="18FD35E9" w14:textId="77777777" w:rsidR="00F97585" w:rsidRDefault="00F97585">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F2672"/>
    <w:multiLevelType w:val="hybridMultilevel"/>
    <w:tmpl w:val="4C364790"/>
    <w:lvl w:ilvl="0" w:tplc="AFD87C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3D32BE"/>
    <w:multiLevelType w:val="hybridMultilevel"/>
    <w:tmpl w:val="DCD68B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B326BA"/>
    <w:multiLevelType w:val="hybridMultilevel"/>
    <w:tmpl w:val="F28C6AC0"/>
    <w:lvl w:ilvl="0" w:tplc="5448B5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A81AAD"/>
    <w:multiLevelType w:val="hybridMultilevel"/>
    <w:tmpl w:val="1F88F7A4"/>
    <w:lvl w:ilvl="0" w:tplc="9EC0B05A">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4841D05"/>
    <w:multiLevelType w:val="hybridMultilevel"/>
    <w:tmpl w:val="DA1E554E"/>
    <w:lvl w:ilvl="0" w:tplc="04150017">
      <w:start w:val="1"/>
      <w:numFmt w:val="lowerLetter"/>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4528C5"/>
    <w:multiLevelType w:val="hybridMultilevel"/>
    <w:tmpl w:val="90B4E7B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BEC2C4E"/>
    <w:multiLevelType w:val="hybridMultilevel"/>
    <w:tmpl w:val="E4146C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46F536C"/>
    <w:multiLevelType w:val="multilevel"/>
    <w:tmpl w:val="2DE0415C"/>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5AF2826"/>
    <w:multiLevelType w:val="multilevel"/>
    <w:tmpl w:val="0762A26A"/>
    <w:lvl w:ilvl="0">
      <w:start w:val="1"/>
      <w:numFmt w:val="decimal"/>
      <w:lvlText w:val="%1)"/>
      <w:lvlJc w:val="left"/>
      <w:pPr>
        <w:tabs>
          <w:tab w:val="num" w:pos="641"/>
        </w:tabs>
        <w:ind w:left="641" w:hanging="357"/>
      </w:pPr>
      <w:rPr>
        <w:color w:val="000000"/>
        <w:sz w:val="20"/>
        <w:szCs w:val="20"/>
      </w:rPr>
    </w:lvl>
    <w:lvl w:ilvl="1">
      <w:start w:val="1"/>
      <w:numFmt w:val="lowerLetter"/>
      <w:lvlText w:val="%2)"/>
      <w:lvlJc w:val="left"/>
      <w:pPr>
        <w:tabs>
          <w:tab w:val="num" w:pos="1004"/>
        </w:tabs>
        <w:ind w:left="1004" w:hanging="360"/>
      </w:pPr>
    </w:lvl>
    <w:lvl w:ilvl="2">
      <w:start w:val="1"/>
      <w:numFmt w:val="lowerRoman"/>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lowerLetter"/>
      <w:lvlText w:val="(%5)"/>
      <w:lvlJc w:val="left"/>
      <w:pPr>
        <w:tabs>
          <w:tab w:val="num" w:pos="2084"/>
        </w:tabs>
        <w:ind w:left="2084" w:hanging="360"/>
      </w:pPr>
    </w:lvl>
    <w:lvl w:ilvl="5">
      <w:start w:val="1"/>
      <w:numFmt w:val="lowerRoman"/>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lowerLetter"/>
      <w:lvlText w:val="%8."/>
      <w:lvlJc w:val="left"/>
      <w:pPr>
        <w:tabs>
          <w:tab w:val="num" w:pos="3164"/>
        </w:tabs>
        <w:ind w:left="3164" w:hanging="360"/>
      </w:pPr>
    </w:lvl>
    <w:lvl w:ilvl="8">
      <w:start w:val="1"/>
      <w:numFmt w:val="lowerRoman"/>
      <w:lvlText w:val="%9."/>
      <w:lvlJc w:val="left"/>
      <w:pPr>
        <w:tabs>
          <w:tab w:val="num" w:pos="3524"/>
        </w:tabs>
        <w:ind w:left="3524" w:hanging="36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9081DC1"/>
    <w:multiLevelType w:val="hybridMultilevel"/>
    <w:tmpl w:val="647685D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91749C2"/>
    <w:multiLevelType w:val="hybridMultilevel"/>
    <w:tmpl w:val="B4443C22"/>
    <w:lvl w:ilvl="0" w:tplc="93F832CE">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FA7387"/>
    <w:multiLevelType w:val="hybridMultilevel"/>
    <w:tmpl w:val="F864B726"/>
    <w:lvl w:ilvl="0" w:tplc="0415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AA7A71"/>
    <w:multiLevelType w:val="hybridMultilevel"/>
    <w:tmpl w:val="36A00DC0"/>
    <w:lvl w:ilvl="0" w:tplc="461E408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15:restartNumberingAfterBreak="0">
    <w:nsid w:val="5A0238D0"/>
    <w:multiLevelType w:val="multilevel"/>
    <w:tmpl w:val="6F6E2B54"/>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15:restartNumberingAfterBreak="0">
    <w:nsid w:val="5F7E3831"/>
    <w:multiLevelType w:val="multilevel"/>
    <w:tmpl w:val="8AEACBDA"/>
    <w:lvl w:ilvl="0">
      <w:start w:val="1"/>
      <w:numFmt w:val="decimal"/>
      <w:lvlText w:val="%1."/>
      <w:lvlJc w:val="left"/>
      <w:pPr>
        <w:tabs>
          <w:tab w:val="num" w:pos="357"/>
        </w:tabs>
        <w:ind w:left="357" w:hanging="357"/>
      </w:pPr>
      <w:rPr>
        <w:rFonts w:hint="default"/>
        <w:strike w:val="0"/>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60FE3BE3"/>
    <w:multiLevelType w:val="hybridMultilevel"/>
    <w:tmpl w:val="654C7404"/>
    <w:lvl w:ilvl="0" w:tplc="BC5ED78E">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64BD72B0"/>
    <w:multiLevelType w:val="multilevel"/>
    <w:tmpl w:val="8F02D5C8"/>
    <w:lvl w:ilvl="0">
      <w:start w:val="1"/>
      <w:numFmt w:val="decimal"/>
      <w:lvlText w:val="%1."/>
      <w:lvlJc w:val="left"/>
      <w:pPr>
        <w:ind w:left="360" w:hanging="360"/>
      </w:pPr>
    </w:lvl>
    <w:lvl w:ilvl="1">
      <w:start w:val="1"/>
      <w:numFmt w:val="decimal"/>
      <w:isLgl/>
      <w:lvlText w:val="%1.%2."/>
      <w:lvlJc w:val="left"/>
      <w:pPr>
        <w:ind w:left="435" w:hanging="435"/>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5"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694662F8"/>
    <w:multiLevelType w:val="hybridMultilevel"/>
    <w:tmpl w:val="157CBAB8"/>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7" w15:restartNumberingAfterBreak="0">
    <w:nsid w:val="6FF6094D"/>
    <w:multiLevelType w:val="hybridMultilevel"/>
    <w:tmpl w:val="EE9A0C60"/>
    <w:lvl w:ilvl="0" w:tplc="0CDC9B60">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07B5E1A"/>
    <w:multiLevelType w:val="hybridMultilevel"/>
    <w:tmpl w:val="AEC076B6"/>
    <w:lvl w:ilvl="0" w:tplc="49EEC47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1927305962">
    <w:abstractNumId w:val="25"/>
  </w:num>
  <w:num w:numId="2" w16cid:durableId="932206586">
    <w:abstractNumId w:val="6"/>
  </w:num>
  <w:num w:numId="3" w16cid:durableId="1973241532">
    <w:abstractNumId w:val="12"/>
  </w:num>
  <w:num w:numId="4" w16cid:durableId="1460606871">
    <w:abstractNumId w:val="27"/>
  </w:num>
  <w:num w:numId="5" w16cid:durableId="1816406396">
    <w:abstractNumId w:val="13"/>
  </w:num>
  <w:num w:numId="6" w16cid:durableId="10708842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4665622">
    <w:abstractNumId w:val="51"/>
    <w:lvlOverride w:ilvl="0">
      <w:startOverride w:val="1"/>
    </w:lvlOverride>
  </w:num>
  <w:num w:numId="8" w16cid:durableId="1763329737">
    <w:abstractNumId w:val="45"/>
  </w:num>
  <w:num w:numId="9" w16cid:durableId="848760911">
    <w:abstractNumId w:val="50"/>
  </w:num>
  <w:num w:numId="10" w16cid:durableId="49312501">
    <w:abstractNumId w:val="19"/>
  </w:num>
  <w:num w:numId="11" w16cid:durableId="354422478">
    <w:abstractNumId w:val="7"/>
  </w:num>
  <w:num w:numId="12" w16cid:durableId="1868715552">
    <w:abstractNumId w:val="5"/>
  </w:num>
  <w:num w:numId="13" w16cid:durableId="1246306875">
    <w:abstractNumId w:val="34"/>
  </w:num>
  <w:num w:numId="14" w16cid:durableId="283344542">
    <w:abstractNumId w:val="14"/>
  </w:num>
  <w:num w:numId="15" w16cid:durableId="1060250112">
    <w:abstractNumId w:val="9"/>
  </w:num>
  <w:num w:numId="16" w16cid:durableId="822624048">
    <w:abstractNumId w:val="29"/>
  </w:num>
  <w:num w:numId="17" w16cid:durableId="8794202">
    <w:abstractNumId w:val="24"/>
  </w:num>
  <w:num w:numId="18" w16cid:durableId="1990203081">
    <w:abstractNumId w:val="38"/>
  </w:num>
  <w:num w:numId="19" w16cid:durableId="1961522600">
    <w:abstractNumId w:val="30"/>
  </w:num>
  <w:num w:numId="20" w16cid:durableId="1141772119">
    <w:abstractNumId w:val="42"/>
  </w:num>
  <w:num w:numId="21" w16cid:durableId="8964709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1878509">
    <w:abstractNumId w:val="10"/>
  </w:num>
  <w:num w:numId="23" w16cid:durableId="652947525">
    <w:abstractNumId w:val="0"/>
  </w:num>
  <w:num w:numId="24" w16cid:durableId="1917932005">
    <w:abstractNumId w:val="18"/>
  </w:num>
  <w:num w:numId="25" w16cid:durableId="1514143930">
    <w:abstractNumId w:val="33"/>
  </w:num>
  <w:num w:numId="26" w16cid:durableId="130561645">
    <w:abstractNumId w:val="39"/>
  </w:num>
  <w:num w:numId="27" w16cid:durableId="421414242">
    <w:abstractNumId w:val="32"/>
  </w:num>
  <w:num w:numId="28" w16cid:durableId="353922273">
    <w:abstractNumId w:val="36"/>
  </w:num>
  <w:num w:numId="29" w16cid:durableId="363991884">
    <w:abstractNumId w:val="31"/>
  </w:num>
  <w:num w:numId="30" w16cid:durableId="1129737245">
    <w:abstractNumId w:val="47"/>
  </w:num>
  <w:num w:numId="31" w16cid:durableId="275872266">
    <w:abstractNumId w:val="1"/>
  </w:num>
  <w:num w:numId="32" w16cid:durableId="610938836">
    <w:abstractNumId w:val="46"/>
  </w:num>
  <w:num w:numId="33" w16cid:durableId="1762602882">
    <w:abstractNumId w:val="49"/>
  </w:num>
  <w:num w:numId="34" w16cid:durableId="6447009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71634">
    <w:abstractNumId w:val="2"/>
  </w:num>
  <w:num w:numId="36" w16cid:durableId="881358174">
    <w:abstractNumId w:val="17"/>
  </w:num>
  <w:num w:numId="37" w16cid:durableId="839199739">
    <w:abstractNumId w:val="40"/>
  </w:num>
  <w:num w:numId="38" w16cid:durableId="50462945">
    <w:abstractNumId w:val="20"/>
  </w:num>
  <w:num w:numId="39" w16cid:durableId="351303841">
    <w:abstractNumId w:val="48"/>
  </w:num>
  <w:num w:numId="40" w16cid:durableId="1390108059">
    <w:abstractNumId w:val="21"/>
  </w:num>
  <w:num w:numId="41" w16cid:durableId="1772775906">
    <w:abstractNumId w:val="16"/>
  </w:num>
  <w:num w:numId="42" w16cid:durableId="1960721210">
    <w:abstractNumId w:val="37"/>
  </w:num>
  <w:num w:numId="43" w16cid:durableId="1724480037">
    <w:abstractNumId w:val="41"/>
  </w:num>
  <w:num w:numId="44" w16cid:durableId="1162356516">
    <w:abstractNumId w:val="26"/>
  </w:num>
  <w:num w:numId="45" w16cid:durableId="1381783866">
    <w:abstractNumId w:val="28"/>
  </w:num>
  <w:num w:numId="46" w16cid:durableId="86729926">
    <w:abstractNumId w:val="3"/>
  </w:num>
  <w:num w:numId="47" w16cid:durableId="195315977">
    <w:abstractNumId w:val="4"/>
  </w:num>
  <w:num w:numId="48" w16cid:durableId="19014776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873718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7004086">
    <w:abstractNumId w:val="11"/>
    <w:lvlOverride w:ilvl="0">
      <w:startOverride w:val="1"/>
    </w:lvlOverride>
    <w:lvlOverride w:ilvl="1"/>
    <w:lvlOverride w:ilvl="2"/>
    <w:lvlOverride w:ilvl="3"/>
    <w:lvlOverride w:ilvl="4"/>
    <w:lvlOverride w:ilvl="5"/>
    <w:lvlOverride w:ilvl="6"/>
    <w:lvlOverride w:ilvl="7"/>
    <w:lvlOverride w:ilvl="8"/>
  </w:num>
  <w:num w:numId="51" w16cid:durableId="625935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533946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5A"/>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0DB4"/>
    <w:rsid w:val="0007264B"/>
    <w:rsid w:val="00072D6F"/>
    <w:rsid w:val="00073E2F"/>
    <w:rsid w:val="00075637"/>
    <w:rsid w:val="00075A9D"/>
    <w:rsid w:val="00076D6B"/>
    <w:rsid w:val="00076F0E"/>
    <w:rsid w:val="00077101"/>
    <w:rsid w:val="0007735E"/>
    <w:rsid w:val="00077E1C"/>
    <w:rsid w:val="00081F50"/>
    <w:rsid w:val="00083915"/>
    <w:rsid w:val="00083B7B"/>
    <w:rsid w:val="000845C9"/>
    <w:rsid w:val="000859C4"/>
    <w:rsid w:val="00085B8C"/>
    <w:rsid w:val="00091DA1"/>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BC0"/>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5FBF"/>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5D88"/>
    <w:rsid w:val="002972FC"/>
    <w:rsid w:val="002A07EA"/>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66FE9"/>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3E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543A"/>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3FAE"/>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C4FBC"/>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0364"/>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4D33"/>
    <w:rsid w:val="006C5235"/>
    <w:rsid w:val="006C7654"/>
    <w:rsid w:val="006D0659"/>
    <w:rsid w:val="006D20D0"/>
    <w:rsid w:val="006D24D6"/>
    <w:rsid w:val="006D455E"/>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299"/>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1C81"/>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E7FC5"/>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936"/>
    <w:rsid w:val="00871A9C"/>
    <w:rsid w:val="00873B53"/>
    <w:rsid w:val="00875208"/>
    <w:rsid w:val="00875D7D"/>
    <w:rsid w:val="00876AE2"/>
    <w:rsid w:val="00880A0B"/>
    <w:rsid w:val="00880C7D"/>
    <w:rsid w:val="0088189A"/>
    <w:rsid w:val="008830D9"/>
    <w:rsid w:val="008849A6"/>
    <w:rsid w:val="00884ABD"/>
    <w:rsid w:val="00884E17"/>
    <w:rsid w:val="0088695F"/>
    <w:rsid w:val="00886B6B"/>
    <w:rsid w:val="00886CAD"/>
    <w:rsid w:val="00887F18"/>
    <w:rsid w:val="008900D6"/>
    <w:rsid w:val="00891E46"/>
    <w:rsid w:val="0089369B"/>
    <w:rsid w:val="00893DEA"/>
    <w:rsid w:val="00894767"/>
    <w:rsid w:val="008950B2"/>
    <w:rsid w:val="00895DAD"/>
    <w:rsid w:val="00895FA5"/>
    <w:rsid w:val="0089797E"/>
    <w:rsid w:val="00897EBC"/>
    <w:rsid w:val="008A1508"/>
    <w:rsid w:val="008A1B01"/>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7F58"/>
    <w:rsid w:val="008E02B6"/>
    <w:rsid w:val="008E1BC3"/>
    <w:rsid w:val="008E2E99"/>
    <w:rsid w:val="008E44F0"/>
    <w:rsid w:val="008E4688"/>
    <w:rsid w:val="008E6F97"/>
    <w:rsid w:val="008E78CD"/>
    <w:rsid w:val="008F02A1"/>
    <w:rsid w:val="008F093A"/>
    <w:rsid w:val="008F2208"/>
    <w:rsid w:val="008F2274"/>
    <w:rsid w:val="008F51E9"/>
    <w:rsid w:val="008F5668"/>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3460"/>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847"/>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A85"/>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6E9F"/>
    <w:rsid w:val="009C7FCB"/>
    <w:rsid w:val="009D227F"/>
    <w:rsid w:val="009D2762"/>
    <w:rsid w:val="009D4D1A"/>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87BEE"/>
    <w:rsid w:val="00A901D7"/>
    <w:rsid w:val="00A9067C"/>
    <w:rsid w:val="00A92884"/>
    <w:rsid w:val="00A944C1"/>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4FCC"/>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4EE7"/>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18AE"/>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15FC"/>
    <w:rsid w:val="00C525D4"/>
    <w:rsid w:val="00C529CF"/>
    <w:rsid w:val="00C53930"/>
    <w:rsid w:val="00C55573"/>
    <w:rsid w:val="00C576E9"/>
    <w:rsid w:val="00C60FEE"/>
    <w:rsid w:val="00C6226B"/>
    <w:rsid w:val="00C623A9"/>
    <w:rsid w:val="00C64E72"/>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3E52"/>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59E"/>
    <w:rsid w:val="00D05B35"/>
    <w:rsid w:val="00D05F10"/>
    <w:rsid w:val="00D0795F"/>
    <w:rsid w:val="00D11F31"/>
    <w:rsid w:val="00D13ADB"/>
    <w:rsid w:val="00D13B53"/>
    <w:rsid w:val="00D157E4"/>
    <w:rsid w:val="00D163FB"/>
    <w:rsid w:val="00D16CFF"/>
    <w:rsid w:val="00D17371"/>
    <w:rsid w:val="00D2019B"/>
    <w:rsid w:val="00D20B06"/>
    <w:rsid w:val="00D229F6"/>
    <w:rsid w:val="00D2307A"/>
    <w:rsid w:val="00D24E99"/>
    <w:rsid w:val="00D261B1"/>
    <w:rsid w:val="00D26715"/>
    <w:rsid w:val="00D30A31"/>
    <w:rsid w:val="00D30B3B"/>
    <w:rsid w:val="00D31FF8"/>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0EFE"/>
    <w:rsid w:val="00E04D56"/>
    <w:rsid w:val="00E04EA5"/>
    <w:rsid w:val="00E060EF"/>
    <w:rsid w:val="00E06871"/>
    <w:rsid w:val="00E071E4"/>
    <w:rsid w:val="00E118EB"/>
    <w:rsid w:val="00E11AA8"/>
    <w:rsid w:val="00E1213F"/>
    <w:rsid w:val="00E1420D"/>
    <w:rsid w:val="00E14B34"/>
    <w:rsid w:val="00E1690B"/>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65ED2"/>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4D4C"/>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585"/>
    <w:rsid w:val="00F976C5"/>
    <w:rsid w:val="00FA0594"/>
    <w:rsid w:val="00FA09BB"/>
    <w:rsid w:val="00FA5141"/>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1CC"/>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4F621C93-94DC-4E15-BEF0-B3A102294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uiPriority w:val="9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umerowanie,List Paragraph,Akapit z listą BS,L1,Akapit z listą5,Akapit normalny,Kolorowa lista — akcent 11,List Paragraph2,lp1,Preambuła,Dot pt,F5 List Paragraph,Recommendation,List Paragraph11,Podsis rysunku,Obie,sw tekst"/>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Numerowanie Znak,List Paragraph Znak,Akapit z listą BS Znak,L1 Znak,Akapit z listą5 Znak,Akapit normalny Znak,Kolorowa lista — akcent 11 Znak,List Paragraph2 Znak,lp1 Znak,Preambuła Znak,Dot pt Znak,Recommendation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uiPriority w:val="99"/>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uiPriority w:val="99"/>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Zawartotabeli">
    <w:name w:val="Zawartość tabeli"/>
    <w:basedOn w:val="Normalny"/>
    <w:qFormat/>
    <w:rsid w:val="00FF31CC"/>
    <w:pPr>
      <w:widowControl w:val="0"/>
      <w:suppressLineNumbers/>
      <w:suppressAutoHyphens/>
    </w:pPr>
    <w:rPr>
      <w:rFonts w:ascii="Liberation Serif" w:eastAsia="NSimSun" w:hAnsi="Liberation Serif" w:cs="Arial"/>
      <w:kern w:val="2"/>
      <w:sz w:val="24"/>
      <w:szCs w:val="24"/>
      <w:lang w:eastAsia="zh-CN" w:bidi="hi-IN"/>
    </w:rPr>
  </w:style>
  <w:style w:type="paragraph" w:customStyle="1" w:styleId="Default">
    <w:name w:val="Default"/>
    <w:qFormat/>
    <w:rsid w:val="00FF31CC"/>
    <w:pPr>
      <w:autoSpaceDE w:val="0"/>
      <w:autoSpaceDN w:val="0"/>
      <w:adjustRightInd w:val="0"/>
    </w:pPr>
    <w:rPr>
      <w:rFonts w:ascii="GE Inspira" w:hAnsi="GE Inspira" w:cs="GE Inspi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zamowienia.gov.pl/mp-client/search/list/ocds-148610-74e081db-26c7-4094-b3b2-07318ad0b58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18CBA-9726-4945-85BE-97184B2E1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24</Pages>
  <Words>9957</Words>
  <Characters>59748</Characters>
  <Application>Microsoft Office Word</Application>
  <DocSecurity>0</DocSecurity>
  <Lines>497</Lines>
  <Paragraphs>139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69566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11</cp:revision>
  <cp:lastPrinted>2026-04-21T12:31:00Z</cp:lastPrinted>
  <dcterms:created xsi:type="dcterms:W3CDTF">2026-04-22T05:54:00Z</dcterms:created>
  <dcterms:modified xsi:type="dcterms:W3CDTF">2026-04-22T11:34:00Z</dcterms:modified>
  <cp:category>Specyfikacje</cp:category>
</cp:coreProperties>
</file>